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A6E" w:rsidRDefault="005B5726" w:rsidP="00D53A6E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p w:rsidR="005B5726" w:rsidRDefault="005B5726" w:rsidP="00762DAA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</w:t>
      </w:r>
      <w:r w:rsidR="00140D5B">
        <w:rPr>
          <w:sz w:val="24"/>
          <w:szCs w:val="24"/>
        </w:rPr>
        <w:t>Приложение</w:t>
      </w:r>
      <w:r w:rsidR="00E93986">
        <w:rPr>
          <w:sz w:val="24"/>
          <w:szCs w:val="24"/>
        </w:rPr>
        <w:t xml:space="preserve"> </w:t>
      </w:r>
      <w:r w:rsidR="00447788">
        <w:rPr>
          <w:sz w:val="24"/>
          <w:szCs w:val="24"/>
        </w:rPr>
        <w:t>16</w:t>
      </w:r>
    </w:p>
    <w:p w:rsidR="00140D5B" w:rsidRDefault="00140D5B" w:rsidP="00762DA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56D47">
        <w:rPr>
          <w:sz w:val="24"/>
          <w:szCs w:val="24"/>
        </w:rPr>
        <w:t>к Тарифному соглашению</w:t>
      </w:r>
      <w:r w:rsidR="00762DAA" w:rsidRPr="00D56D47">
        <w:rPr>
          <w:sz w:val="24"/>
          <w:szCs w:val="24"/>
        </w:rPr>
        <w:t xml:space="preserve"> </w:t>
      </w:r>
      <w:r w:rsidR="00F45E84">
        <w:rPr>
          <w:sz w:val="24"/>
          <w:szCs w:val="24"/>
        </w:rPr>
        <w:t>по ОМС</w:t>
      </w:r>
    </w:p>
    <w:p w:rsidR="005B5726" w:rsidRPr="00D56D47" w:rsidRDefault="003423E7" w:rsidP="00762DAA">
      <w:pPr>
        <w:jc w:val="right"/>
        <w:rPr>
          <w:sz w:val="24"/>
          <w:szCs w:val="24"/>
        </w:rPr>
      </w:pPr>
      <w:r w:rsidRPr="003423E7">
        <w:rPr>
          <w:sz w:val="24"/>
          <w:szCs w:val="24"/>
        </w:rPr>
        <w:t>от "</w:t>
      </w:r>
      <w:r w:rsidR="00696B70">
        <w:rPr>
          <w:sz w:val="24"/>
          <w:szCs w:val="24"/>
          <w:lang w:val="en-US"/>
        </w:rPr>
        <w:t>20</w:t>
      </w:r>
      <w:r w:rsidRPr="003423E7">
        <w:rPr>
          <w:sz w:val="24"/>
          <w:szCs w:val="24"/>
        </w:rPr>
        <w:t xml:space="preserve">" </w:t>
      </w:r>
      <w:r w:rsidR="00447788">
        <w:rPr>
          <w:sz w:val="24"/>
          <w:szCs w:val="24"/>
        </w:rPr>
        <w:t>декабря</w:t>
      </w:r>
      <w:r w:rsidRPr="003423E7">
        <w:rPr>
          <w:sz w:val="24"/>
          <w:szCs w:val="24"/>
        </w:rPr>
        <w:t xml:space="preserve"> 201</w:t>
      </w:r>
      <w:r w:rsidR="00447788">
        <w:rPr>
          <w:sz w:val="24"/>
          <w:szCs w:val="24"/>
        </w:rPr>
        <w:t>7</w:t>
      </w:r>
      <w:r w:rsidRPr="003423E7">
        <w:rPr>
          <w:sz w:val="24"/>
          <w:szCs w:val="24"/>
        </w:rPr>
        <w:t xml:space="preserve"> года</w:t>
      </w:r>
      <w:r w:rsidR="005B5726" w:rsidRPr="00D56D47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140D5B" w:rsidRPr="00D56D47" w:rsidRDefault="00140D5B" w:rsidP="00140D5B">
      <w:pPr>
        <w:jc w:val="right"/>
        <w:rPr>
          <w:b/>
          <w:sz w:val="24"/>
          <w:szCs w:val="24"/>
        </w:rPr>
      </w:pPr>
    </w:p>
    <w:p w:rsidR="00140D5B" w:rsidRPr="00D56D47" w:rsidRDefault="00140D5B" w:rsidP="00140D5B">
      <w:pPr>
        <w:jc w:val="center"/>
        <w:rPr>
          <w:b/>
          <w:sz w:val="24"/>
          <w:szCs w:val="24"/>
        </w:rPr>
      </w:pPr>
      <w:r w:rsidRPr="00D56D47">
        <w:rPr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 и уплаты медицинской организацией штрафа по результатам контроля объемов, сроков, качества и условий оказания медицинской помощи, а также обеспечения прав застрахованных граждан по скорой медицинской помощи</w:t>
      </w:r>
      <w:r w:rsidR="00CE2D06" w:rsidRPr="00D56D47">
        <w:rPr>
          <w:b/>
          <w:sz w:val="24"/>
          <w:szCs w:val="24"/>
        </w:rPr>
        <w:t xml:space="preserve"> </w:t>
      </w:r>
    </w:p>
    <w:p w:rsidR="00140D5B" w:rsidRPr="00D56D47" w:rsidRDefault="00140D5B" w:rsidP="00140D5B"/>
    <w:tbl>
      <w:tblPr>
        <w:tblW w:w="15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107"/>
        <w:gridCol w:w="3969"/>
        <w:gridCol w:w="2410"/>
        <w:gridCol w:w="141"/>
        <w:gridCol w:w="142"/>
        <w:gridCol w:w="2977"/>
        <w:gridCol w:w="4325"/>
      </w:tblGrid>
      <w:tr w:rsidR="00140D5B" w:rsidRPr="00D56D47" w:rsidTr="000A040B">
        <w:trPr>
          <w:trHeight w:val="960"/>
          <w:tblHeader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Код дефекта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Основания для отказа от оплаты  (уменьшения оплаты) за оказанную медицинскую помощь и уплаты медицинской организацией штрафа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Доля от предъявленной к оплате суммы, не подлежащая оплате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Размер штрафа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center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Рекомендации по применению</w:t>
            </w:r>
          </w:p>
        </w:tc>
      </w:tr>
      <w:tr w:rsidR="00140D5B" w:rsidRPr="00D56D47" w:rsidTr="000A040B">
        <w:trPr>
          <w:trHeight w:val="315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 xml:space="preserve">1. Нарушения, ограничивающие доступность медицинской     помощи для застрахованных лиц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210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1D2E74" w:rsidRDefault="00140D5B" w:rsidP="0053683C">
            <w:pPr>
              <w:ind w:firstLine="0"/>
              <w:jc w:val="left"/>
              <w:rPr>
                <w:sz w:val="20"/>
                <w:lang w:eastAsia="en-US"/>
              </w:rPr>
            </w:pPr>
            <w:r w:rsidRPr="001D2E74">
              <w:rPr>
                <w:sz w:val="20"/>
                <w:lang w:eastAsia="en-US"/>
              </w:rPr>
              <w:t>1.1.</w:t>
            </w:r>
            <w:r w:rsidR="0053683C" w:rsidRPr="001D2E74">
              <w:rPr>
                <w:sz w:val="20"/>
                <w:lang w:eastAsia="en-US"/>
              </w:rPr>
              <w:t>3</w:t>
            </w:r>
            <w:r w:rsidRPr="001D2E74">
              <w:rPr>
                <w:sz w:val="20"/>
                <w:lang w:eastAsia="en-US"/>
              </w:rPr>
              <w:t>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4D5A87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4D5A87">
              <w:rPr>
                <w:sz w:val="20"/>
                <w:lang w:eastAsia="en-US"/>
              </w:rPr>
              <w:t xml:space="preserve">Нарушение условий оказания медицинской помощи, в том числе сроков ожидания медицинской помощи - времени </w:t>
            </w:r>
            <w:proofErr w:type="spellStart"/>
            <w:r w:rsidRPr="004D5A87">
              <w:rPr>
                <w:sz w:val="20"/>
                <w:lang w:eastAsia="en-US"/>
              </w:rPr>
              <w:t>доезда</w:t>
            </w:r>
            <w:proofErr w:type="spellEnd"/>
            <w:r w:rsidRPr="004D5A87">
              <w:rPr>
                <w:sz w:val="20"/>
                <w:lang w:eastAsia="en-US"/>
              </w:rPr>
              <w:t xml:space="preserve">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тридцать</w:t>
            </w:r>
            <w:r w:rsidR="00140D5B" w:rsidRPr="00D56D47">
              <w:rPr>
                <w:sz w:val="20"/>
                <w:lang w:eastAsia="en-US"/>
              </w:rPr>
              <w:t xml:space="preserve"> 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E" w:rsidRDefault="008C4DFE" w:rsidP="008C4DFE">
            <w:pPr>
              <w:autoSpaceDE w:val="0"/>
              <w:autoSpaceDN w:val="0"/>
              <w:adjustRightInd w:val="0"/>
              <w:ind w:left="33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Определение формы оказания СМП – в соответствии с приказом Минздрава России от 20.06.2013 № 388н (ред. от 05.05.2016) «Об утверждении Порядка оказания скорой, в том числе скорой специализированной, медицинской помощи» (рег. в Минюсте России 16.08.2013 № 29422)</w:t>
            </w:r>
          </w:p>
          <w:p w:rsidR="00140D5B" w:rsidRPr="00D56D47" w:rsidRDefault="00140D5B" w:rsidP="005F73ED">
            <w:pPr>
              <w:pStyle w:val="ConsPlusNormal"/>
              <w:ind w:left="33"/>
              <w:jc w:val="both"/>
            </w:pPr>
          </w:p>
        </w:tc>
      </w:tr>
      <w:tr w:rsidR="00140D5B" w:rsidRPr="00D56D47" w:rsidTr="000A040B">
        <w:trPr>
          <w:trHeight w:val="83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1.2.</w:t>
            </w:r>
          </w:p>
        </w:tc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Необоснованный отказ застрахованным лицам в бесплатном оказании  скорой медицинской помощи в соответствии с территориальной программой ОМС, порядками оказания скорой медицинской помощи и классификатором поводов к вызову скорой медицинской помощи  (устанавливается по обращениям застрахованных лиц или их представителей), в том числе: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2466E5">
            <w:pPr>
              <w:ind w:firstLine="0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Финансовые санкции применяются по каждой письменной жалобе или обращению по поводу нарушения МО прав застрахованного лица, признанным обоснованными при следующих условиях:</w:t>
            </w:r>
          </w:p>
          <w:p w:rsidR="00140D5B" w:rsidRPr="00D56D47" w:rsidRDefault="00140D5B" w:rsidP="002466E5">
            <w:pPr>
              <w:pStyle w:val="aa"/>
              <w:numPr>
                <w:ilvl w:val="0"/>
                <w:numId w:val="27"/>
              </w:numPr>
              <w:ind w:left="0" w:firstLine="357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результаты рассмотрения жалоб и обращений доведены до МО, что подтверждено соответствующей отметкой МО о регистрации входящей документации либо имеется </w:t>
            </w:r>
            <w:r w:rsidRPr="00D56D47">
              <w:rPr>
                <w:sz w:val="20"/>
                <w:lang w:eastAsia="en-US"/>
              </w:rPr>
              <w:lastRenderedPageBreak/>
              <w:t>доказательство почтового отправления в МО, и отсутствует претензия МО в течение 15 рабочих дней с момента получения результатов рассмотрения и извещения о признании жалобы обоснованной;</w:t>
            </w:r>
          </w:p>
          <w:p w:rsidR="00140D5B" w:rsidRPr="00D56D47" w:rsidRDefault="00140D5B" w:rsidP="002466E5">
            <w:pPr>
              <w:pStyle w:val="aa"/>
              <w:numPr>
                <w:ilvl w:val="0"/>
                <w:numId w:val="27"/>
              </w:numPr>
              <w:ind w:left="0" w:firstLine="357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разногласия МО по признанию жалобы обоснованной, оформленные этическим комитетом либо Комиссией по урегулированию жалоб пациентов на досудебном уровне, урегулированы в порядке, установленном статьей 42 Закона № 326-ФЗ и разделом </w:t>
            </w:r>
            <w:r w:rsidRPr="00D56D47">
              <w:rPr>
                <w:sz w:val="20"/>
                <w:lang w:val="en-US" w:eastAsia="en-US"/>
              </w:rPr>
              <w:t>XI</w:t>
            </w:r>
            <w:r w:rsidRPr="00D56D47">
              <w:rPr>
                <w:sz w:val="20"/>
                <w:lang w:eastAsia="en-US"/>
              </w:rPr>
              <w:t xml:space="preserve"> (пункты 73 -76) Порядка;</w:t>
            </w:r>
          </w:p>
          <w:p w:rsidR="00140D5B" w:rsidRPr="00D56D47" w:rsidRDefault="00140D5B" w:rsidP="002466E5">
            <w:pPr>
              <w:pStyle w:val="aa"/>
              <w:numPr>
                <w:ilvl w:val="0"/>
                <w:numId w:val="27"/>
              </w:numPr>
              <w:ind w:left="0" w:firstLine="357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имеются материалы, подтверждающие удовлетворение МО жалобы застрахованного на досудебном уровне, в т. ч. документ, подтверждающий выплату МО денежных </w:t>
            </w:r>
            <w:proofErr w:type="gramStart"/>
            <w:r w:rsidRPr="00D56D47">
              <w:rPr>
                <w:sz w:val="20"/>
                <w:lang w:eastAsia="en-US"/>
              </w:rPr>
              <w:t>средств</w:t>
            </w:r>
            <w:proofErr w:type="gramEnd"/>
            <w:r w:rsidRPr="00D56D47">
              <w:rPr>
                <w:sz w:val="20"/>
                <w:lang w:eastAsia="en-US"/>
              </w:rPr>
              <w:t xml:space="preserve"> в пользу застрахованного, в случае если рассматривалась жалоба на взимание денежных средств.</w:t>
            </w:r>
          </w:p>
          <w:p w:rsidR="00140D5B" w:rsidRPr="00D56D47" w:rsidRDefault="00140D5B" w:rsidP="002466E5">
            <w:pPr>
              <w:ind w:firstLine="0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Все претензии МО по результатам контроля объемов, сроков, качества и условий предоставления медицинской помощи по ОМС, включая контроль обеспечения информированности застрахованных, а также по результатам целевых экспертиз по жалобам от застрахованных лиц или их представителей, должны быть урегулированы в порядке, установленном статьей 42 Закона № 326-ФЗ и разделом </w:t>
            </w:r>
            <w:r w:rsidRPr="00D56D47">
              <w:rPr>
                <w:sz w:val="20"/>
                <w:lang w:val="en-US" w:eastAsia="en-US"/>
              </w:rPr>
              <w:t>XI</w:t>
            </w:r>
            <w:r w:rsidRPr="00D56D47">
              <w:rPr>
                <w:sz w:val="20"/>
                <w:lang w:eastAsia="en-US"/>
              </w:rPr>
              <w:t xml:space="preserve"> (пункты 73 -76) Порядка.</w:t>
            </w:r>
            <w:proofErr w:type="gramEnd"/>
          </w:p>
        </w:tc>
      </w:tr>
      <w:tr w:rsidR="00140D5B" w:rsidRPr="00D56D47" w:rsidTr="000A040B">
        <w:trPr>
          <w:trHeight w:val="112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1.2.1.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 </w:t>
            </w:r>
            <w:proofErr w:type="gramStart"/>
            <w:r w:rsidRPr="00D56D47">
              <w:rPr>
                <w:sz w:val="20"/>
                <w:lang w:eastAsia="en-US"/>
              </w:rPr>
              <w:t>повлекший</w:t>
            </w:r>
            <w:proofErr w:type="gramEnd"/>
            <w:r w:rsidRPr="00D56D47">
              <w:rPr>
                <w:sz w:val="20"/>
                <w:lang w:eastAsia="en-US"/>
              </w:rPr>
              <w:t xml:space="preserve"> за собой причинение вреда  здоровью,  не  создавший риска  прогрессирования  имеющегося  заболевания,  не  создавший риска возникновения нового заболевания;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53683C" w:rsidRPr="00D56D47" w:rsidTr="000A040B">
        <w:trPr>
          <w:trHeight w:val="19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D56D47" w:rsidRDefault="0053683C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 xml:space="preserve"> 1.2.2.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CE1687" w:rsidRDefault="0053683C" w:rsidP="0008682D">
            <w:pPr>
              <w:ind w:firstLine="0"/>
              <w:rPr>
                <w:sz w:val="20"/>
              </w:rPr>
            </w:pPr>
            <w:r w:rsidRPr="00CE1687">
              <w:rPr>
                <w:sz w:val="20"/>
              </w:rPr>
              <w:t>повлекший причинение вреда здоровью, либо создавший риск прогрессирования имеющегося заболевания или возникновения нового заболевания</w:t>
            </w:r>
            <w:r>
              <w:rPr>
                <w:sz w:val="20"/>
              </w:rPr>
              <w:t xml:space="preserve"> </w:t>
            </w:r>
            <w:r w:rsidRPr="00CE1687">
              <w:rPr>
                <w:sz w:val="20"/>
              </w:rPr>
              <w:t>(за исключением случаев отказа застрахованного лица, оформленного в установленном порядке</w:t>
            </w:r>
            <w:proofErr w:type="gramStart"/>
            <w:r w:rsidRPr="00CE1687">
              <w:rPr>
                <w:sz w:val="20"/>
              </w:rPr>
              <w:t>)..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D56D47" w:rsidRDefault="0053683C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83C" w:rsidRPr="00D56D47" w:rsidRDefault="0053683C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триста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83C" w:rsidRPr="00D56D47" w:rsidRDefault="0053683C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81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1.3.</w:t>
            </w:r>
          </w:p>
        </w:tc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Необоснованный отказ  застрахованным  лицам  в  оказании  скорой медицинской  помощи  при  наступлении   страхового   случая   за пределами  территории  субъекта  Российской Федерации, в котором выдан полис обязательного медицинского  страхования,  в  объеме, установленном  базовой  программой  обязательного   медицинского страхования, в том числе:                                      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14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1.3.1.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 </w:t>
            </w:r>
            <w:proofErr w:type="gramStart"/>
            <w:r w:rsidRPr="00D56D47">
              <w:rPr>
                <w:sz w:val="20"/>
                <w:lang w:eastAsia="en-US"/>
              </w:rPr>
              <w:t>повлекший</w:t>
            </w:r>
            <w:proofErr w:type="gramEnd"/>
            <w:r w:rsidRPr="00D56D47">
              <w:rPr>
                <w:sz w:val="20"/>
                <w:lang w:eastAsia="en-US"/>
              </w:rPr>
              <w:t xml:space="preserve"> за собой причинение вреда здоровью, не  создавший риска прогрессирования имеющегося  заболевания,  не  создавший риска возникновения нового заболевания;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139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1.3.2.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повлекший за собой причинение вреда здоровью,  либо  создавший  риск прогрессирования имеющегося заболевания,  либо  создавший риск возникновения нового заболевания</w:t>
            </w:r>
            <w:r w:rsidR="005C20EF">
              <w:rPr>
                <w:sz w:val="20"/>
                <w:lang w:eastAsia="en-US"/>
              </w:rPr>
              <w:t xml:space="preserve"> </w:t>
            </w:r>
            <w:r w:rsidR="005C20EF" w:rsidRPr="00CE1687">
              <w:rPr>
                <w:sz w:val="20"/>
              </w:rPr>
              <w:t>(за исключением случаев отказа застрахованного лица, оформл</w:t>
            </w:r>
            <w:r w:rsidR="00583F80">
              <w:rPr>
                <w:sz w:val="20"/>
              </w:rPr>
              <w:t>енного в установленном порядке)</w:t>
    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EF73DE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триста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AE20BD" w:rsidRDefault="00140D5B" w:rsidP="00780D21">
            <w:pPr>
              <w:ind w:firstLine="0"/>
              <w:jc w:val="left"/>
              <w:rPr>
                <w:sz w:val="20"/>
                <w:lang w:eastAsia="en-US"/>
              </w:rPr>
            </w:pPr>
            <w:r w:rsidRPr="00AE20BD">
              <w:rPr>
                <w:sz w:val="20"/>
                <w:lang w:eastAsia="en-US"/>
              </w:rPr>
              <w:t>1.4.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780D21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Взимание  платы  с  застрахованных  лиц  за   оказанную   скорую медицинскую помощь, предусмотренную   территориальной   программой   обязате</w:t>
            </w:r>
            <w:r w:rsidR="00780D21">
              <w:rPr>
                <w:sz w:val="20"/>
                <w:lang w:eastAsia="en-US"/>
              </w:rPr>
              <w:t xml:space="preserve">льного медицинского страхования, в </w:t>
            </w:r>
            <w:proofErr w:type="spellStart"/>
            <w:r w:rsidR="00780D21">
              <w:rPr>
                <w:sz w:val="20"/>
                <w:lang w:eastAsia="en-US"/>
              </w:rPr>
              <w:t>т.ч</w:t>
            </w:r>
            <w:proofErr w:type="spellEnd"/>
            <w:r w:rsidR="00780D21">
              <w:rPr>
                <w:sz w:val="20"/>
                <w:lang w:eastAsia="en-US"/>
              </w:rPr>
              <w:t>.</w:t>
            </w:r>
            <w:r w:rsidR="00780D21" w:rsidRPr="00D56D47">
              <w:rPr>
                <w:sz w:val="20"/>
                <w:lang w:eastAsia="en-US"/>
              </w:rPr>
              <w:t xml:space="preserve">  при наступлении  страхового  случая  за  пределами  территории  субъекта  Российской  Федерации,   в   котором   выдан   полис обязательного    медицинского    страхования,    в     объеме, установленном базовой  программой  обязательного  </w:t>
            </w:r>
            <w:r w:rsidR="00780D21" w:rsidRPr="00D56D47">
              <w:rPr>
                <w:sz w:val="20"/>
                <w:lang w:eastAsia="en-US"/>
              </w:rPr>
              <w:lastRenderedPageBreak/>
              <w:t xml:space="preserve">медицинского страхования                                                   </w:t>
            </w:r>
            <w:r w:rsidRPr="00D56D47">
              <w:rPr>
                <w:sz w:val="20"/>
                <w:lang w:eastAsia="en-US"/>
              </w:rPr>
              <w:t xml:space="preserve">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AC4938">
            <w:pPr>
              <w:ind w:firstLine="0"/>
              <w:jc w:val="left"/>
              <w:rPr>
                <w:color w:val="FF0000"/>
                <w:sz w:val="20"/>
                <w:lang w:eastAsia="en-US"/>
              </w:rPr>
            </w:pPr>
            <w:r w:rsidRPr="00D56D47">
              <w:rPr>
                <w:color w:val="FF0000"/>
                <w:sz w:val="20"/>
                <w:lang w:eastAsia="en-US"/>
              </w:rPr>
              <w:lastRenderedPageBreak/>
              <w:t> </w:t>
            </w:r>
            <w:r w:rsidR="00AC4938" w:rsidRPr="00CE1687">
              <w:rPr>
                <w:sz w:val="20"/>
              </w:rPr>
              <w:t xml:space="preserve">сто процентов стоимости случая оказания медицинской помощи. Возмещение - сто процентов возврат средств, необоснованно затраченных застрахованным лицом, в </w:t>
            </w:r>
            <w:proofErr w:type="spellStart"/>
            <w:r w:rsidR="00AC4938" w:rsidRPr="00CE1687">
              <w:rPr>
                <w:sz w:val="20"/>
              </w:rPr>
              <w:t>т.ч</w:t>
            </w:r>
            <w:proofErr w:type="spellEnd"/>
            <w:r w:rsidR="00AC4938" w:rsidRPr="00CE1687">
              <w:rPr>
                <w:sz w:val="20"/>
              </w:rPr>
              <w:t xml:space="preserve">. на основании судебного решения, вступившего в законную </w:t>
            </w:r>
            <w:r w:rsidR="00AC4938" w:rsidRPr="00CE1687">
              <w:rPr>
                <w:sz w:val="20"/>
              </w:rPr>
              <w:lastRenderedPageBreak/>
              <w:t xml:space="preserve">силу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315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lastRenderedPageBreak/>
              <w:t xml:space="preserve"> 2. Отсутствие информированности застрахованного населения     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2466E5">
            <w:pPr>
              <w:ind w:firstLine="0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Финансовые санкции применяются при отсутствии у МО собственного официального сайта в сети «Интернет» или отдельной страницы на сайте администрации муниципального образования или вышестоящей организации при следующих условиях:</w:t>
            </w:r>
          </w:p>
          <w:p w:rsidR="00140D5B" w:rsidRPr="00D56D47" w:rsidRDefault="00140D5B" w:rsidP="002466E5">
            <w:pPr>
              <w:pStyle w:val="aa"/>
              <w:numPr>
                <w:ilvl w:val="0"/>
                <w:numId w:val="28"/>
              </w:numPr>
              <w:ind w:left="0" w:firstLine="357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отсутствие на официальном сайте (странице) указанной в Законе № 326-ФЗ и в подразделе 2.2 информации;</w:t>
            </w:r>
          </w:p>
          <w:p w:rsidR="00140D5B" w:rsidRDefault="00140D5B" w:rsidP="002466E5">
            <w:pPr>
              <w:pStyle w:val="aa"/>
              <w:numPr>
                <w:ilvl w:val="0"/>
                <w:numId w:val="28"/>
              </w:numPr>
              <w:ind w:left="0" w:firstLine="357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оформление </w:t>
            </w:r>
            <w:proofErr w:type="gramStart"/>
            <w:r w:rsidRPr="00D56D47">
              <w:rPr>
                <w:sz w:val="20"/>
                <w:lang w:eastAsia="en-US"/>
              </w:rPr>
              <w:t>акта контроля обеспечения информированности застрахованных лиц</w:t>
            </w:r>
            <w:proofErr w:type="gramEnd"/>
            <w:r w:rsidRPr="00D56D47">
              <w:rPr>
                <w:sz w:val="20"/>
                <w:lang w:eastAsia="en-US"/>
              </w:rPr>
              <w:t xml:space="preserve"> в соответствии с приказом ТФОМС от 26.12.2012 № 517</w:t>
            </w:r>
            <w:r w:rsidR="005B5726" w:rsidRPr="00D56D47">
              <w:rPr>
                <w:sz w:val="20"/>
                <w:lang w:eastAsia="en-US"/>
              </w:rPr>
              <w:t xml:space="preserve"> (в ред. приказа ТФОМС от 30.12.2013 № 540)</w:t>
            </w:r>
            <w:r w:rsidRPr="00D56D47">
              <w:rPr>
                <w:sz w:val="20"/>
                <w:lang w:eastAsia="en-US"/>
              </w:rPr>
              <w:t>.</w:t>
            </w:r>
          </w:p>
          <w:p w:rsidR="00A43052" w:rsidRPr="00A43052" w:rsidRDefault="00A43052" w:rsidP="00A43052">
            <w:pPr>
              <w:ind w:firstLine="0"/>
              <w:rPr>
                <w:sz w:val="20"/>
                <w:lang w:eastAsia="en-US"/>
              </w:rPr>
            </w:pPr>
            <w:r w:rsidRPr="00A43052">
              <w:rPr>
                <w:sz w:val="20"/>
              </w:rPr>
              <w:t>Порядок применения код</w:t>
            </w:r>
            <w:r>
              <w:rPr>
                <w:sz w:val="20"/>
              </w:rPr>
              <w:t>а</w:t>
            </w:r>
            <w:r w:rsidRPr="00A43052">
              <w:rPr>
                <w:sz w:val="20"/>
              </w:rPr>
              <w:t xml:space="preserve"> дефект</w:t>
            </w:r>
            <w:r>
              <w:rPr>
                <w:sz w:val="20"/>
              </w:rPr>
              <w:t>а</w:t>
            </w:r>
            <w:r w:rsidRPr="00A43052">
              <w:rPr>
                <w:sz w:val="20"/>
              </w:rPr>
              <w:t xml:space="preserve"> 2.2.4 детализирован в информационном письме ТФОМС от 02.06.2017 № 23-01-01/425.</w:t>
            </w:r>
          </w:p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2.2.</w:t>
            </w:r>
          </w:p>
        </w:tc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13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2.2.2.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об    условиях    оказания    скорой    медицинской    помощи, установленных   территориальной   программой   государственных гарантий оказания гражданам  Российской  Федерации  бесплатной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пятьдесят </w:t>
            </w:r>
            <w:r w:rsidR="00140D5B" w:rsidRPr="00D56D47">
              <w:rPr>
                <w:sz w:val="20"/>
                <w:lang w:eastAsia="en-US"/>
              </w:rPr>
              <w:t xml:space="preserve">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134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2.2.4.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о  показателях  доступности  и  качества  скорой   медицинской  помощи.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9E4F3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пятьдесят</w:t>
            </w:r>
            <w:r w:rsidR="00140D5B" w:rsidRPr="00D56D47">
              <w:rPr>
                <w:sz w:val="20"/>
                <w:lang w:eastAsia="en-US"/>
              </w:rPr>
              <w:t xml:space="preserve"> процентов </w:t>
            </w:r>
            <w:proofErr w:type="gramStart"/>
            <w:r w:rsidR="00140D5B"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="00140D5B" w:rsidRPr="00D56D47">
              <w:rPr>
                <w:sz w:val="20"/>
                <w:lang w:eastAsia="en-US"/>
              </w:rPr>
              <w:t xml:space="preserve"> в расчете на одно застрахованное лицо в год 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315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 xml:space="preserve">3. Дефекты медицинской помощи/нарушения при оказании медицинской помощи             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140D5B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140D5B" w:rsidRPr="00D56D47" w:rsidTr="000A040B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Доказанное в установленном порядке нарушение врачебной этики и деонтологии работниками медицинской организации  (устанавливаются по обращениям застрахованных лиц) при признании жалобы обоснованной в установленном порядке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 </w:t>
            </w:r>
            <w:r w:rsidR="00866611" w:rsidRPr="00D56D47">
              <w:rPr>
                <w:sz w:val="20"/>
                <w:lang w:eastAsia="en-US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B" w:rsidRPr="00D56D47" w:rsidRDefault="00140D5B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B" w:rsidRPr="00D56D47" w:rsidRDefault="00C03DD0" w:rsidP="00C03DD0">
            <w:pPr>
              <w:ind w:firstLine="0"/>
              <w:rPr>
                <w:sz w:val="20"/>
                <w:lang w:eastAsia="en-US"/>
              </w:rPr>
            </w:pPr>
            <w:r w:rsidRPr="00EE7C40">
              <w:rPr>
                <w:sz w:val="20"/>
                <w:lang w:eastAsia="en-US"/>
              </w:rPr>
              <w:t xml:space="preserve">Жалоба признается  обоснованной в соответствии с </w:t>
            </w:r>
            <w:proofErr w:type="spellStart"/>
            <w:r w:rsidRPr="00EE7C40">
              <w:rPr>
                <w:sz w:val="20"/>
                <w:lang w:eastAsia="en-US"/>
              </w:rPr>
              <w:t>п.п</w:t>
            </w:r>
            <w:proofErr w:type="spellEnd"/>
            <w:r w:rsidRPr="00EE7C40">
              <w:rPr>
                <w:sz w:val="20"/>
                <w:lang w:eastAsia="en-US"/>
              </w:rPr>
              <w:t xml:space="preserve">. 6 </w:t>
            </w:r>
            <w:proofErr w:type="gramStart"/>
            <w:r w:rsidRPr="00EE7C40">
              <w:rPr>
                <w:sz w:val="20"/>
                <w:lang w:eastAsia="en-US"/>
              </w:rPr>
              <w:t>п</w:t>
            </w:r>
            <w:proofErr w:type="gramEnd"/>
            <w:r w:rsidRPr="00EE7C40">
              <w:rPr>
                <w:sz w:val="20"/>
                <w:lang w:eastAsia="en-US"/>
              </w:rPr>
              <w:t xml:space="preserve"> 17 раздела III «Регламента взаимодействия участников ОМС по обеспечению защиты прав граждан в сфере ОМС на территории Свердловской области», утвержденного приказом ТФОМС СО от 31.07.2015 № 277</w:t>
            </w:r>
          </w:p>
        </w:tc>
      </w:tr>
      <w:tr w:rsidR="005C6EF2" w:rsidRPr="00D56D47" w:rsidTr="000A040B">
        <w:trPr>
          <w:trHeight w:val="77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3.2.</w:t>
            </w:r>
          </w:p>
        </w:tc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Невыполнение,  несвоевременное   или   ненадлежащее   выполнение необходимых   пациенту   диагностических   и   (или)    лечебных мероприятий  в  соответствии  с  порядком  оказания  медицинской помощи и (или) стандартами медицинской помощи,</w:t>
            </w:r>
            <w:r w:rsidRPr="00D56D47">
              <w:rPr>
                <w:b/>
                <w:bCs/>
                <w:color w:val="FF0000"/>
                <w:sz w:val="20"/>
                <w:lang w:eastAsia="en-US"/>
              </w:rPr>
              <w:t xml:space="preserve"> </w:t>
            </w:r>
            <w:r w:rsidRPr="00D56D47">
              <w:rPr>
                <w:sz w:val="20"/>
                <w:lang w:eastAsia="en-US"/>
              </w:rPr>
              <w:t xml:space="preserve">и (или) клиническими протоколами ведения больных (при их отсутствии – с общепринятой клинической практикой),  за исключением случаев отказа застрахованного лица, оформленного в установленном порядке: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2466E5">
            <w:pPr>
              <w:ind w:firstLine="0"/>
              <w:rPr>
                <w:sz w:val="20"/>
                <w:lang w:eastAsia="en-US"/>
              </w:rPr>
            </w:pPr>
            <w:proofErr w:type="gramStart"/>
            <w:r w:rsidRPr="00D56D47">
              <w:rPr>
                <w:rFonts w:eastAsia="Calibri"/>
                <w:sz w:val="20"/>
                <w:lang w:eastAsia="en-US"/>
              </w:rPr>
              <w:t>В соответствии с порядком медицинской помощи и (или) стандартами медицинской помощи (федеральными, региональными), и (или) клиническими протоколами ведения больных, принятыми профессиональным медицинским сообществом, и (или) общепринятой клинической практикой.</w:t>
            </w:r>
            <w:proofErr w:type="gramEnd"/>
          </w:p>
        </w:tc>
      </w:tr>
      <w:tr w:rsidR="005C6EF2" w:rsidRPr="00D56D47" w:rsidTr="000A040B">
        <w:trPr>
          <w:trHeight w:val="48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3.2.1.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 xml:space="preserve">не повлиявшее на состояние здоровья застрахованного лица     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десять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2466E5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b/>
                <w:color w:val="000000"/>
                <w:sz w:val="20"/>
                <w:lang w:eastAsia="en-US"/>
              </w:rPr>
              <w:t>Все коды подраздела 3.2 Перечня применяются:</w:t>
            </w:r>
          </w:p>
          <w:p w:rsidR="005C6EF2" w:rsidRPr="00D56D47" w:rsidRDefault="005C6EF2" w:rsidP="002466E5">
            <w:pPr>
              <w:rPr>
                <w:color w:val="000000"/>
                <w:sz w:val="20"/>
                <w:lang w:eastAsia="en-US"/>
              </w:rPr>
            </w:pPr>
          </w:p>
          <w:p w:rsidR="005C6EF2" w:rsidRPr="00D56D47" w:rsidRDefault="005C6EF2" w:rsidP="002466E5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При проведении МЭЭ в случае, если:</w:t>
            </w:r>
          </w:p>
          <w:p w:rsidR="005C6EF2" w:rsidRPr="00D56D47" w:rsidRDefault="005C6EF2" w:rsidP="002466E5">
            <w:pPr>
              <w:pStyle w:val="aa"/>
              <w:numPr>
                <w:ilvl w:val="0"/>
                <w:numId w:val="29"/>
              </w:numPr>
              <w:ind w:left="0" w:firstLine="357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в медицинской документации отсутствуют факты выполнения обязательных диагностических и (или) лечебных мероприятий в соответствии со стандартами (с частотой предоставления 1) и (или) клиническими протоколами, и (или) общепринятой клинической практикой;</w:t>
            </w:r>
          </w:p>
          <w:p w:rsidR="005C6EF2" w:rsidRPr="00D56D47" w:rsidRDefault="005C6EF2" w:rsidP="002466E5">
            <w:pPr>
              <w:pStyle w:val="aa"/>
              <w:numPr>
                <w:ilvl w:val="0"/>
                <w:numId w:val="30"/>
              </w:numPr>
              <w:ind w:left="0" w:firstLine="357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не назначены все необходимые конкретному пациенту лекарственные препараты, относящиеся к базисной терапии, из числа обязательных лекарственных средств.</w:t>
            </w:r>
          </w:p>
          <w:p w:rsidR="005C6EF2" w:rsidRPr="00D56D47" w:rsidRDefault="005C6EF2" w:rsidP="002466E5">
            <w:pPr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 xml:space="preserve">      </w:t>
            </w:r>
          </w:p>
          <w:p w:rsidR="005C6EF2" w:rsidRPr="00D56D47" w:rsidRDefault="005C6EF2" w:rsidP="002466E5">
            <w:pPr>
              <w:ind w:firstLine="0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При проведении ЭКМП выявляются факты, влияющие на достижение критериев качества:</w:t>
            </w:r>
          </w:p>
          <w:p w:rsidR="005C6EF2" w:rsidRPr="00D56D47" w:rsidRDefault="005C6EF2" w:rsidP="002466E5">
            <w:pPr>
              <w:pStyle w:val="aa"/>
              <w:numPr>
                <w:ilvl w:val="0"/>
                <w:numId w:val="31"/>
              </w:numPr>
              <w:ind w:left="0" w:firstLine="357"/>
              <w:rPr>
                <w:color w:val="000000"/>
                <w:sz w:val="20"/>
                <w:lang w:eastAsia="en-US"/>
              </w:rPr>
            </w:pPr>
            <w:proofErr w:type="gramStart"/>
            <w:r w:rsidRPr="00D56D47">
              <w:rPr>
                <w:color w:val="000000"/>
                <w:sz w:val="20"/>
                <w:lang w:eastAsia="en-US"/>
              </w:rPr>
              <w:t>невыполнения, несвоевременного или ненадлежащего  выполнения обязательных  (с частотой предоставления 1) диагностических и (или) лечебных мероприятий, а также мероприятий, не являющихся обязательными (с частотой предоставления &lt; 1), но необходимых в данном случае оказания медицинской помощи для постановки полного, достоверного и своевременного диагноза и выбора адекватного метода (технологии) лечения в соответствии со стандартами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и (или) клиническими протоколами, и (или) </w:t>
            </w:r>
            <w:r w:rsidRPr="00D56D47">
              <w:rPr>
                <w:rFonts w:eastAsia="Calibri"/>
                <w:sz w:val="20"/>
                <w:lang w:eastAsia="en-US"/>
              </w:rPr>
              <w:lastRenderedPageBreak/>
              <w:t>общепринятой клинической практикой</w:t>
            </w:r>
            <w:r w:rsidRPr="00D56D47">
              <w:rPr>
                <w:color w:val="000000"/>
                <w:sz w:val="20"/>
                <w:lang w:eastAsia="en-US"/>
              </w:rPr>
              <w:t>;</w:t>
            </w:r>
            <w:proofErr w:type="gramEnd"/>
          </w:p>
          <w:p w:rsidR="005C6EF2" w:rsidRPr="00D56D47" w:rsidRDefault="005C6EF2" w:rsidP="002466E5">
            <w:pPr>
              <w:pStyle w:val="aa"/>
              <w:numPr>
                <w:ilvl w:val="0"/>
                <w:numId w:val="32"/>
              </w:numPr>
              <w:ind w:left="0" w:firstLine="357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t>отсутствия назначения, несвоевременного назначения, либо назначения лекарственных препаратов в неадекватной для конкретного пациента дозе, несоблюдение критериев их назначения (в соответствии с основным заболеванием) с учетом сопутствующей патологии, непосредственно влияющей на течение основного заболевания.</w:t>
            </w:r>
          </w:p>
        </w:tc>
      </w:tr>
      <w:tr w:rsidR="005C6EF2" w:rsidRPr="00D56D47" w:rsidTr="000A040B">
        <w:trPr>
          <w:trHeight w:val="190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3.2.3.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приведшее  к  ухудшению  состояния  здоровья   застрахованного  лица,  либо   создавшее   риск   прогрессирования   имеющегося   заболевания,  либо   создавшее   риск   возникновения   нового  заболевания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сорок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2466E5">
            <w:pPr>
              <w:ind w:firstLine="0"/>
              <w:rPr>
                <w:color w:val="000000"/>
                <w:sz w:val="20"/>
                <w:lang w:eastAsia="en-US"/>
              </w:rPr>
            </w:pPr>
          </w:p>
        </w:tc>
      </w:tr>
      <w:tr w:rsidR="005C6EF2" w:rsidRPr="00D56D47" w:rsidTr="000A040B">
        <w:trPr>
          <w:trHeight w:val="80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3.2.5. 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proofErr w:type="gramStart"/>
            <w:r w:rsidRPr="00D56D47">
              <w:rPr>
                <w:sz w:val="20"/>
                <w:lang w:eastAsia="en-US"/>
              </w:rPr>
              <w:t>приведшее</w:t>
            </w:r>
            <w:proofErr w:type="gramEnd"/>
            <w:r w:rsidRPr="00D56D47">
              <w:rPr>
                <w:sz w:val="20"/>
                <w:lang w:eastAsia="en-US"/>
              </w:rPr>
              <w:t xml:space="preserve"> к летальному исходу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866611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6EF2" w:rsidRPr="00D56D47" w:rsidRDefault="005C6EF2" w:rsidP="005C6EF2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триста </w:t>
            </w:r>
            <w:r w:rsidRPr="00D56D47">
              <w:rPr>
                <w:sz w:val="20"/>
                <w:lang w:eastAsia="en-US"/>
              </w:rPr>
              <w:t xml:space="preserve">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год, в </w:t>
            </w:r>
            <w:proofErr w:type="spellStart"/>
            <w:r w:rsidRPr="00D56D47">
              <w:rPr>
                <w:sz w:val="20"/>
                <w:lang w:eastAsia="en-US"/>
              </w:rPr>
              <w:t>т.ч</w:t>
            </w:r>
            <w:proofErr w:type="spellEnd"/>
            <w:r w:rsidRPr="00D56D47">
              <w:rPr>
                <w:sz w:val="20"/>
                <w:lang w:eastAsia="en-US"/>
              </w:rPr>
              <w:t>. на основании решения суда, вступившего в законную силу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2466E5">
            <w:pPr>
              <w:ind w:firstLine="0"/>
              <w:rPr>
                <w:color w:val="000000"/>
                <w:sz w:val="20"/>
                <w:lang w:eastAsia="en-US"/>
              </w:rPr>
            </w:pPr>
          </w:p>
        </w:tc>
      </w:tr>
      <w:tr w:rsidR="005C6EF2" w:rsidRPr="00D56D47" w:rsidTr="000A040B">
        <w:trPr>
          <w:trHeight w:val="5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3.3.</w:t>
            </w:r>
          </w:p>
        </w:tc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Выполнение  непоказанных,  неоправданных  с  клинической   точки зрения, не  регламентированных  стандартами  медицинской  помощи мероприятий и (или) клиническими протоколами ведения больных:                                                    </w:t>
            </w:r>
          </w:p>
        </w:tc>
        <w:tc>
          <w:tcPr>
            <w:tcW w:w="4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2466E5">
            <w:pPr>
              <w:ind w:firstLine="0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Коды подраздела 3.3 применяются в случае выполнения не регламентированных стандартами медицинской помощи и (или) клиническими протоколами  мероприятий, если они не были показаны в силу особенностей клинического течения заболевания (состояния).</w:t>
            </w:r>
          </w:p>
        </w:tc>
      </w:tr>
      <w:tr w:rsidR="005C6EF2" w:rsidRPr="00D56D47" w:rsidTr="000A040B">
        <w:trPr>
          <w:trHeight w:val="197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3.3.2.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приведших  к  ухудшению  состояния  здоровья   застрахованного  лица,  либо   создавшее   риск   прогрессирования   имеющегося   заболевания,  либо   создавшее   риск   возникновения   нового  заболевания  (за исключением  случаев  отказа   застрахованного лица от лечения, оформленного в  установленном порядке)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сорок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EF2" w:rsidRPr="00D56D47" w:rsidRDefault="005C6EF2" w:rsidP="002466E5">
            <w:pPr>
              <w:ind w:firstLine="0"/>
              <w:rPr>
                <w:sz w:val="20"/>
                <w:lang w:eastAsia="en-US"/>
              </w:rPr>
            </w:pPr>
          </w:p>
        </w:tc>
      </w:tr>
      <w:tr w:rsidR="005C6EF2" w:rsidRPr="00D56D47" w:rsidTr="000A040B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AE20BD" w:rsidRDefault="005C6EF2" w:rsidP="006C3DF8">
            <w:pPr>
              <w:ind w:firstLine="0"/>
              <w:jc w:val="left"/>
              <w:rPr>
                <w:sz w:val="20"/>
                <w:lang w:eastAsia="en-US"/>
              </w:rPr>
            </w:pPr>
            <w:r w:rsidRPr="00AE20BD">
              <w:rPr>
                <w:sz w:val="20"/>
                <w:lang w:eastAsia="en-US"/>
              </w:rPr>
              <w:t>3.4.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6C3DF8" w:rsidP="006C3DF8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Преждевременное   с   клинической   точки   зрения   прекращение     проведения  лечебных  мероприятий  при  отсутствии  клинического эффекта</w:t>
            </w:r>
            <w:r>
              <w:rPr>
                <w:sz w:val="20"/>
                <w:lang w:eastAsia="en-US"/>
              </w:rPr>
              <w:t xml:space="preserve"> </w:t>
            </w:r>
            <w:r w:rsidRPr="00D56D47">
              <w:rPr>
                <w:sz w:val="20"/>
                <w:lang w:eastAsia="en-US"/>
              </w:rPr>
              <w:t>(кроме  оформленных  в  установленном  поря</w:t>
            </w:r>
            <w:r>
              <w:rPr>
                <w:sz w:val="20"/>
                <w:lang w:eastAsia="en-US"/>
              </w:rPr>
              <w:t>дке  случаев отказа от лечения)</w:t>
            </w:r>
            <w:r w:rsidR="005C6EF2" w:rsidRPr="00D56D47">
              <w:rPr>
                <w:sz w:val="20"/>
                <w:lang w:eastAsia="en-US"/>
              </w:rPr>
              <w:t xml:space="preserve">;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 пятьдесят процентов 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2" w:rsidRPr="00D56D47" w:rsidRDefault="005C6EF2" w:rsidP="002466E5">
            <w:pPr>
              <w:ind w:firstLine="0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5C6EF2" w:rsidRPr="00D56D47" w:rsidTr="000A040B">
        <w:trPr>
          <w:trHeight w:val="225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3.5.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4D5A87" w:rsidP="00875C9B">
            <w:pPr>
              <w:ind w:firstLine="0"/>
              <w:jc w:val="left"/>
              <w:rPr>
                <w:sz w:val="20"/>
                <w:lang w:eastAsia="en-US"/>
              </w:rPr>
            </w:pPr>
            <w:r w:rsidRPr="004D5A87">
              <w:rPr>
                <w:sz w:val="20"/>
                <w:lang w:eastAsia="en-US"/>
              </w:rPr>
              <w:t>Нарушения при оказании медицинской помощи  (в частности, дефекты лечения), вследствие которых, при отсутствии положительной динамики в состоянии здоровья, потребовался повторный вызов скорой медицинской помощи в течение 24 часов от момента предшествующего вызова (за исключением случаев отказа застрахованного лица от осмотра, лечения, оформленных в установленном порядке</w:t>
            </w:r>
            <w:r>
              <w:rPr>
                <w:sz w:val="20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пятьдесят процентов   стоимости случая оказания медицинской помощи по каждому случаю с выявленными нарушениями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6EF2" w:rsidRPr="00D56D47" w:rsidRDefault="005C6EF2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40B" w:rsidRDefault="00EA640B" w:rsidP="00EA640B">
            <w:pPr>
              <w:ind w:firstLine="0"/>
              <w:rPr>
                <w:color w:val="000000"/>
                <w:sz w:val="20"/>
              </w:rPr>
            </w:pPr>
            <w:r w:rsidRPr="00164713">
              <w:rPr>
                <w:color w:val="000000"/>
                <w:sz w:val="20"/>
              </w:rPr>
              <w:t>Для предъявления данного кода дефекта обязательно проведение экспертизы медицинской документации первичного и повторного случая оказания медицинской помощи. Код дефекта применяется к случаю первичного оказания медицинской помощи при условии выявления дефектов медицинской помощи, приведших к необходимости повторного обращения.</w:t>
            </w:r>
          </w:p>
          <w:p w:rsidR="0008682D" w:rsidRPr="002E4FF5" w:rsidRDefault="0008682D" w:rsidP="00EA640B">
            <w:pPr>
              <w:ind w:firstLine="0"/>
              <w:rPr>
                <w:color w:val="000000"/>
                <w:sz w:val="20"/>
              </w:rPr>
            </w:pPr>
            <w:r w:rsidRPr="0008682D">
              <w:rPr>
                <w:color w:val="000000"/>
                <w:sz w:val="20"/>
              </w:rPr>
              <w:t>При наличии других оснований для неоплаты/умень</w:t>
            </w:r>
            <w:r>
              <w:rPr>
                <w:color w:val="000000"/>
                <w:sz w:val="20"/>
              </w:rPr>
              <w:t xml:space="preserve">шения оплаты к случаю </w:t>
            </w:r>
            <w:r>
              <w:rPr>
                <w:color w:val="000000"/>
                <w:sz w:val="20"/>
              </w:rPr>
              <w:lastRenderedPageBreak/>
              <w:t>повторной оказания СМП</w:t>
            </w:r>
            <w:r w:rsidRPr="0008682D">
              <w:rPr>
                <w:color w:val="000000"/>
                <w:sz w:val="20"/>
              </w:rPr>
              <w:t xml:space="preserve"> также могут быть применены финансовые санкции.</w:t>
            </w:r>
          </w:p>
          <w:p w:rsidR="005C6EF2" w:rsidRPr="0008682D" w:rsidRDefault="005C6EF2" w:rsidP="002466E5">
            <w:pPr>
              <w:ind w:firstLine="0"/>
              <w:rPr>
                <w:color w:val="000000"/>
                <w:sz w:val="20"/>
              </w:rPr>
            </w:pPr>
          </w:p>
        </w:tc>
      </w:tr>
      <w:tr w:rsidR="002466E5" w:rsidRPr="00D56D47" w:rsidTr="000A040B">
        <w:trPr>
          <w:trHeight w:val="115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CE1687" w:rsidRDefault="002466E5" w:rsidP="002466E5">
            <w:pPr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3.6.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CE1687" w:rsidRDefault="002466E5" w:rsidP="00EA640B">
            <w:pPr>
              <w:ind w:firstLine="0"/>
              <w:rPr>
                <w:sz w:val="20"/>
              </w:rPr>
            </w:pPr>
            <w:proofErr w:type="gramStart"/>
            <w:r w:rsidRPr="00CE1687">
              <w:rPr>
                <w:sz w:val="20"/>
              </w:rPr>
              <w:t>Нарушение 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 при наличии письменного согласия пациента или его законного представителя на перевод и отсутствия данных об отказе другой медицинской организации принять пациента на лечение), приведшее к необоснованному увеличению сроков лечения и (или) ухудшению состояния здоровья застрахованного лица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CE1687" w:rsidRDefault="002466E5" w:rsidP="0001441B">
            <w:pPr>
              <w:rPr>
                <w:sz w:val="20"/>
              </w:rPr>
            </w:pPr>
            <w:r w:rsidRPr="00CE1687">
              <w:rPr>
                <w:sz w:val="20"/>
              </w:rPr>
              <w:t>восемьдесят процентов  стоимости случая оказания медицинской помощи.</w:t>
            </w:r>
          </w:p>
          <w:p w:rsidR="002466E5" w:rsidRPr="00CE1687" w:rsidRDefault="002466E5" w:rsidP="0001441B">
            <w:pPr>
              <w:rPr>
                <w:sz w:val="20"/>
              </w:rPr>
            </w:pPr>
            <w:r w:rsidRPr="00CE1687">
              <w:rPr>
                <w:sz w:val="20"/>
              </w:rPr>
              <w:t>В случае ухудшения состояния здоровья застрахованного лица,  возмещение расходов на лечение застрахованного лица по поводу прогрессирования имеющего заболевания, его осложнения, возникновения нового заболевания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466E5" w:rsidRPr="00CE1687" w:rsidRDefault="002466E5" w:rsidP="0001441B">
            <w:pPr>
              <w:rPr>
                <w:color w:val="000000"/>
                <w:sz w:val="20"/>
              </w:rPr>
            </w:pPr>
            <w:r w:rsidRPr="00CE1687">
              <w:rPr>
                <w:color w:val="000000"/>
                <w:sz w:val="20"/>
              </w:rPr>
              <w:t> </w:t>
            </w:r>
            <w:r w:rsidRPr="00CE1687">
              <w:rPr>
                <w:sz w:val="20"/>
              </w:rPr>
              <w:t xml:space="preserve">сто процентов </w:t>
            </w:r>
            <w:proofErr w:type="gramStart"/>
            <w:r w:rsidRPr="00CE1687">
              <w:rPr>
                <w:sz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sz w:val="20"/>
              </w:rPr>
              <w:t xml:space="preserve"> в расчете на одно застрахованное лицо в год.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CE1687" w:rsidRDefault="002466E5" w:rsidP="002466E5">
            <w:pPr>
              <w:rPr>
                <w:color w:val="000000"/>
                <w:sz w:val="20"/>
              </w:rPr>
            </w:pPr>
          </w:p>
        </w:tc>
      </w:tr>
      <w:tr w:rsidR="002466E5" w:rsidRPr="00D56D47" w:rsidTr="000A040B">
        <w:trPr>
          <w:trHeight w:val="1424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3.12.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связанного с риском для здоровья пациента и/или приведшее к удорожанию стоимости лечения.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тридцать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D56D47" w:rsidRDefault="002466E5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2466E5" w:rsidRPr="00D56D47" w:rsidTr="000A040B">
        <w:trPr>
          <w:trHeight w:val="315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4. Дефекты оформления первичной медицинской документации в медицинской организации</w:t>
            </w:r>
            <w:r w:rsidRPr="00D56D47">
              <w:rPr>
                <w:sz w:val="20"/>
                <w:lang w:eastAsia="en-US"/>
              </w:rPr>
              <w:t xml:space="preserve">            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D56D47" w:rsidRDefault="002466E5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2466E5" w:rsidRPr="00D56D47" w:rsidTr="00C144D0">
        <w:trPr>
          <w:trHeight w:val="2307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color w:val="000000"/>
                <w:sz w:val="20"/>
                <w:lang w:eastAsia="en-US"/>
              </w:rPr>
            </w:pPr>
            <w:r w:rsidRPr="00D56D47">
              <w:rPr>
                <w:color w:val="000000"/>
                <w:sz w:val="20"/>
                <w:lang w:eastAsia="en-US"/>
              </w:rPr>
              <w:lastRenderedPageBreak/>
              <w:t>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 (за исключением случаев изъятия в соответствии с законодательством с предъявлением в таких случаях ксерокопии медицинской документации, заверенной уполномоченным лицом медицинского учреждения)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D56D47" w:rsidRDefault="002466E5" w:rsidP="002466E5">
            <w:pPr>
              <w:ind w:firstLine="0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Санкции применяются СМО и ТФОМС в случае непредставления  первичной медицинской документации в сроки, установленные Порядком.</w:t>
            </w:r>
          </w:p>
          <w:p w:rsidR="002466E5" w:rsidRPr="00D56D47" w:rsidRDefault="002466E5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2466E5" w:rsidRPr="00D56D47" w:rsidTr="00C144D0">
        <w:trPr>
          <w:trHeight w:val="1687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4.2.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4D5A87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4D5A87">
              <w:rPr>
                <w:sz w:val="20"/>
                <w:lang w:eastAsia="en-US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десять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E5" w:rsidRPr="00D56D47" w:rsidRDefault="002466E5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2466E5" w:rsidRPr="00D56D47" w:rsidTr="00C144D0">
        <w:trPr>
          <w:trHeight w:val="169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4.4.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Default="002466E5" w:rsidP="0042471A">
            <w:pPr>
              <w:pStyle w:val="ConsPlusNormal"/>
              <w:jc w:val="both"/>
            </w:pPr>
            <w:proofErr w:type="gramStart"/>
            <w: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  <w:proofErr w:type="gramEnd"/>
          </w:p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девяносто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2466E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sz w:val="20"/>
                <w:lang w:eastAsia="en-US"/>
              </w:rPr>
              <w:t>Применение данного кода дефекта возможно при наличии перечисленных ниже признаков, явно искажающих сведения о проведенных лечебных и диагностических мероприятиях, клинической картине и влияющих на экспертную оценку случая:</w:t>
            </w:r>
          </w:p>
          <w:p w:rsidR="002466E5" w:rsidRPr="00D56D47" w:rsidRDefault="002466E5" w:rsidP="002466E5">
            <w:pPr>
              <w:numPr>
                <w:ilvl w:val="0"/>
                <w:numId w:val="33"/>
              </w:numPr>
              <w:ind w:left="0" w:firstLine="357"/>
              <w:contextualSpacing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>дописки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– внесение текста в свободные места, приводящее к искажению формата документа и его структуры;</w:t>
            </w:r>
          </w:p>
          <w:p w:rsidR="002466E5" w:rsidRPr="00D56D47" w:rsidRDefault="002466E5" w:rsidP="002466E5">
            <w:pPr>
              <w:numPr>
                <w:ilvl w:val="0"/>
                <w:numId w:val="33"/>
              </w:numPr>
              <w:ind w:left="0" w:firstLine="357"/>
              <w:contextualSpacing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>вклейки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– наличие в медицинской документации дополнительных данных, в </w:t>
            </w:r>
            <w:proofErr w:type="spellStart"/>
            <w:r w:rsidRPr="00D56D47">
              <w:rPr>
                <w:rFonts w:eastAsia="Calibri"/>
                <w:sz w:val="20"/>
                <w:lang w:eastAsia="en-US"/>
              </w:rPr>
              <w:t>т.ч</w:t>
            </w:r>
            <w:proofErr w:type="spellEnd"/>
            <w:r w:rsidRPr="00D56D47">
              <w:rPr>
                <w:rFonts w:eastAsia="Calibri"/>
                <w:sz w:val="20"/>
                <w:lang w:eastAsia="en-US"/>
              </w:rPr>
              <w:t>. бланков результатов лабораторных, инструментальных обследований, консультаций, не соответствующих сведениям, содержащимся в другой учетно-отчетной медицинской документации (журналы, карты учета и др.);</w:t>
            </w:r>
          </w:p>
          <w:p w:rsidR="002466E5" w:rsidRPr="00D56D47" w:rsidRDefault="002466E5" w:rsidP="002466E5">
            <w:pPr>
              <w:numPr>
                <w:ilvl w:val="0"/>
                <w:numId w:val="33"/>
              </w:numPr>
              <w:ind w:left="0" w:firstLine="357"/>
              <w:contextualSpacing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lastRenderedPageBreak/>
              <w:t>исправления</w:t>
            </w:r>
            <w:r w:rsidRPr="00D56D47">
              <w:rPr>
                <w:rFonts w:eastAsia="Calibri"/>
                <w:sz w:val="20"/>
                <w:lang w:eastAsia="en-US"/>
              </w:rPr>
              <w:t xml:space="preserve"> (дат, текста, результатов анализов) – внесение новых записей поверх сделанных ранее при несовпадении с данными в другой учетно-отчетной медицинской документации;</w:t>
            </w:r>
          </w:p>
          <w:p w:rsidR="002466E5" w:rsidRPr="00D56D47" w:rsidRDefault="002466E5" w:rsidP="002466E5">
            <w:pPr>
              <w:numPr>
                <w:ilvl w:val="0"/>
                <w:numId w:val="33"/>
              </w:numPr>
              <w:ind w:left="0" w:firstLine="357"/>
              <w:contextualSpacing/>
              <w:rPr>
                <w:rFonts w:eastAsia="Calibri"/>
                <w:sz w:val="20"/>
                <w:lang w:eastAsia="en-US"/>
              </w:rPr>
            </w:pPr>
            <w:r w:rsidRPr="00D56D47">
              <w:rPr>
                <w:rFonts w:eastAsia="Calibri"/>
                <w:b/>
                <w:sz w:val="20"/>
                <w:lang w:eastAsia="en-US"/>
              </w:rPr>
              <w:t xml:space="preserve">полное переоформление </w:t>
            </w:r>
            <w:r w:rsidRPr="00D56D47">
              <w:rPr>
                <w:rFonts w:eastAsia="Calibri"/>
                <w:sz w:val="20"/>
                <w:lang w:eastAsia="en-US"/>
              </w:rPr>
              <w:t>карты вызова скорой медицинской помощи – несовпадение текста медицинской документации, либо его части, с копией данного документа, сделанной ранее.</w:t>
            </w:r>
          </w:p>
          <w:p w:rsidR="002466E5" w:rsidRPr="00D56D47" w:rsidRDefault="002466E5" w:rsidP="002466E5">
            <w:pPr>
              <w:ind w:firstLine="0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eastAsia="Calibri"/>
                <w:sz w:val="20"/>
                <w:lang w:eastAsia="en-US"/>
              </w:rPr>
              <w:t>При выявлении нарушений по данному коду дефекта рекомендуется делать копии медицинской документации для последующего подтверждения результатов экспертизы в порядке обжалования.</w:t>
            </w:r>
          </w:p>
        </w:tc>
      </w:tr>
      <w:tr w:rsidR="002466E5" w:rsidRPr="00D56D47" w:rsidTr="00C144D0">
        <w:trPr>
          <w:trHeight w:val="186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4.6.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9E4F32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Несоответствие данных первичной медицинской документации данным реестров счетов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6E5" w:rsidRPr="00D56D47" w:rsidRDefault="002466E5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 </w:t>
            </w: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E5" w:rsidRPr="00577619" w:rsidRDefault="002466E5" w:rsidP="00577619">
            <w:pPr>
              <w:ind w:firstLine="0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C144D0">
        <w:trPr>
          <w:trHeight w:val="186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4.6.1.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6E3CBD" w:rsidRDefault="000E0903" w:rsidP="006C415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6E3CBD">
              <w:rPr>
                <w:sz w:val="20"/>
              </w:rPr>
              <w:t>Некорректное применение тарифа, требующее его замены по результатам экспертизы</w:t>
            </w:r>
            <w:r w:rsidRPr="006E3CBD">
              <w:rPr>
                <w:szCs w:val="28"/>
              </w:rPr>
              <w:t xml:space="preserve"> </w:t>
            </w:r>
          </w:p>
          <w:p w:rsidR="000E0903" w:rsidRPr="006E3CBD" w:rsidRDefault="000E0903" w:rsidP="006C415A">
            <w:pPr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F83267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903" w:rsidRPr="00D56D47" w:rsidRDefault="000E0903" w:rsidP="00F83267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 </w:t>
            </w:r>
            <w:r w:rsidRPr="00D56D47">
              <w:rPr>
                <w:sz w:val="20"/>
                <w:lang w:eastAsia="en-US"/>
              </w:rPr>
              <w:t xml:space="preserve">сто процентов </w:t>
            </w:r>
            <w:proofErr w:type="gramStart"/>
            <w:r w:rsidRPr="00D56D47">
              <w:rPr>
                <w:sz w:val="20"/>
                <w:lang w:eastAsia="en-US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D56D47">
              <w:rPr>
                <w:sz w:val="20"/>
                <w:lang w:eastAsia="en-US"/>
              </w:rPr>
              <w:t xml:space="preserve"> в расчете на одно застрахованное лицо в год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EA1FD2" w:rsidRDefault="000E0903" w:rsidP="004D5A87">
            <w:pPr>
              <w:pStyle w:val="ConsPlusNormal"/>
              <w:contextualSpacing/>
              <w:jc w:val="both"/>
            </w:pPr>
            <w:r w:rsidRPr="006E3CBD">
              <w:t xml:space="preserve">Код медицинской услуги в реестре не соответствует </w:t>
            </w:r>
            <w:r w:rsidRPr="006E3CBD">
              <w:rPr>
                <w:rFonts w:eastAsia="Calibri"/>
              </w:rPr>
              <w:t>фактичес</w:t>
            </w:r>
            <w:r>
              <w:rPr>
                <w:rFonts w:eastAsia="Calibri"/>
              </w:rPr>
              <w:t>ки оказанной медицинской помощи</w:t>
            </w:r>
            <w:r w:rsidRPr="006E3CBD">
              <w:t xml:space="preserve"> </w:t>
            </w:r>
            <w:r>
              <w:t xml:space="preserve">по </w:t>
            </w:r>
            <w:r w:rsidRPr="006E3CBD">
              <w:t xml:space="preserve">данным первичной медицинской документации </w:t>
            </w:r>
            <w:r w:rsidRPr="006E3CBD">
              <w:rPr>
                <w:rFonts w:eastAsia="Calibri"/>
              </w:rPr>
              <w:t xml:space="preserve">и </w:t>
            </w:r>
            <w:r w:rsidRPr="006E3CBD">
              <w:t xml:space="preserve">приводит к </w:t>
            </w:r>
            <w:r>
              <w:t xml:space="preserve">ее </w:t>
            </w:r>
            <w:r w:rsidRPr="006E3CBD">
              <w:t>удорожанию.</w:t>
            </w:r>
          </w:p>
          <w:p w:rsidR="000E0903" w:rsidRPr="00667196" w:rsidRDefault="000E0903" w:rsidP="002466E5">
            <w:pPr>
              <w:rPr>
                <w:sz w:val="20"/>
              </w:rPr>
            </w:pPr>
          </w:p>
        </w:tc>
      </w:tr>
      <w:tr w:rsidR="000E0903" w:rsidRPr="00D56D47" w:rsidTr="00C144D0">
        <w:trPr>
          <w:trHeight w:val="1865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9F5616" w:rsidRDefault="000E0903" w:rsidP="00C144D0">
            <w:pPr>
              <w:ind w:firstLine="0"/>
              <w:jc w:val="left"/>
              <w:rPr>
                <w:sz w:val="20"/>
              </w:rPr>
            </w:pPr>
            <w:r>
              <w:rPr>
                <w:sz w:val="20"/>
                <w:lang w:val="en-US"/>
              </w:rPr>
              <w:lastRenderedPageBreak/>
              <w:t>4</w:t>
            </w:r>
            <w:r>
              <w:rPr>
                <w:sz w:val="20"/>
              </w:rPr>
              <w:t>.6.2.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6E3CBD" w:rsidRDefault="000E0903" w:rsidP="00D53A6E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6E3CBD">
              <w:rPr>
                <w:sz w:val="20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CE1687" w:rsidRDefault="000E0903" w:rsidP="00F83267">
            <w:pPr>
              <w:rPr>
                <w:sz w:val="20"/>
              </w:rPr>
            </w:pPr>
            <w:r w:rsidRPr="00CE1687">
              <w:rPr>
                <w:sz w:val="20"/>
              </w:rPr>
              <w:t>сто процентов  стоимости случая оказания медицинской помощи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903" w:rsidRPr="00CE1687" w:rsidRDefault="000E0903" w:rsidP="00F83267">
            <w:r w:rsidRPr="00CE1687">
              <w:rPr>
                <w:sz w:val="20"/>
              </w:rPr>
              <w:t xml:space="preserve">сто процентов </w:t>
            </w:r>
            <w:proofErr w:type="gramStart"/>
            <w:r w:rsidRPr="00CE1687">
              <w:rPr>
                <w:sz w:val="20"/>
              </w:rPr>
              <w:t>размера норматива финансового обеспечения территориальной программы обязательного медицинского страхования</w:t>
            </w:r>
            <w:proofErr w:type="gramEnd"/>
            <w:r w:rsidRPr="00CE1687">
              <w:rPr>
                <w:sz w:val="20"/>
              </w:rPr>
              <w:t xml:space="preserve"> в расчете на одно застрахованное лицо в год.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5B497E" w:rsidRDefault="000E0903" w:rsidP="00577619">
            <w:pPr>
              <w:ind w:firstLine="0"/>
              <w:rPr>
                <w:sz w:val="20"/>
              </w:rPr>
            </w:pPr>
            <w:r w:rsidRPr="005B497E">
              <w:rPr>
                <w:sz w:val="20"/>
              </w:rPr>
              <w:t>Основани</w:t>
            </w:r>
            <w:r>
              <w:rPr>
                <w:sz w:val="20"/>
              </w:rPr>
              <w:t>е</w:t>
            </w:r>
            <w:r w:rsidRPr="005B497E">
              <w:rPr>
                <w:sz w:val="20"/>
              </w:rPr>
              <w:t xml:space="preserve"> для применения кода дефекта - отсутствие записи в первичной медицинской документации,  подтверждающей факт оказания медицинской помощи.</w:t>
            </w:r>
          </w:p>
          <w:p w:rsidR="000E0903" w:rsidRPr="00EA1FD2" w:rsidRDefault="000E0903" w:rsidP="00F83267">
            <w:pPr>
              <w:rPr>
                <w:sz w:val="20"/>
              </w:rPr>
            </w:pPr>
          </w:p>
        </w:tc>
      </w:tr>
      <w:tr w:rsidR="000E0903" w:rsidRPr="00D56D47" w:rsidTr="000A040B">
        <w:trPr>
          <w:trHeight w:val="315"/>
        </w:trPr>
        <w:tc>
          <w:tcPr>
            <w:tcW w:w="10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  <w:r w:rsidRPr="00D56D47">
              <w:rPr>
                <w:b/>
                <w:bCs/>
                <w:sz w:val="20"/>
                <w:lang w:eastAsia="en-US"/>
              </w:rPr>
              <w:t>5. Нарушения в оформлении и предъявлении на оплату счетов и реестров счетов</w:t>
            </w:r>
            <w:r w:rsidRPr="00D56D47">
              <w:rPr>
                <w:sz w:val="20"/>
                <w:lang w:eastAsia="en-US"/>
              </w:rPr>
              <w:t xml:space="preserve">            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b/>
                <w:bCs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</w:t>
            </w:r>
          </w:p>
        </w:tc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 Нарушения, связанные с оформлением  и предъявлением на оплату  счетов и реестров счетов в том числе</w:t>
            </w:r>
            <w:r w:rsidRPr="00D56D47">
              <w:rPr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57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5.1.1.  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наличие ошибок и/или  недостоверной  информации  в  реквизитах счета;                           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суммы 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84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5.1.2. 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сумма счета не соответствует  итоговой  сумме  предоставленной  медицинской помощи по реестру счетов;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суммы 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140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5.1.3.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наличие незаполненных полей  реестра  счетов,  обязательных  к  заполнению;                      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 xml:space="preserve">сто процентов стоимости случая оказания медицинской помощи по каждой  записи реестра, содержащей незаполненные поля, обязательные к заполнению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5.1.4.  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некорректное заполнение полей реестра счетов;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 xml:space="preserve">сто процентов стоимости случая оказания медицинской помощи по каждой записи реестра, содержащей некорректные данные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2103B1" w:rsidRDefault="000E0903" w:rsidP="002466E5">
            <w:pPr>
              <w:ind w:firstLine="0"/>
              <w:rPr>
                <w:sz w:val="20"/>
              </w:rPr>
            </w:pPr>
            <w:r w:rsidRPr="002103B1">
              <w:rPr>
                <w:b/>
                <w:sz w:val="20"/>
              </w:rPr>
              <w:t>На этапе МЭК</w:t>
            </w:r>
            <w:r w:rsidRPr="002103B1">
              <w:rPr>
                <w:sz w:val="20"/>
              </w:rPr>
              <w:t>: отклонение позиций реестра счетов с выявленными нарушениями для их исправления медицинской организацией с возможностью последующего включения в реестр в следующем отчетном периоде;</w:t>
            </w:r>
          </w:p>
          <w:p w:rsidR="000E0903" w:rsidRPr="002103B1" w:rsidRDefault="000E0903" w:rsidP="002103B1">
            <w:pPr>
              <w:pStyle w:val="ConsPlusNormal"/>
              <w:contextualSpacing/>
              <w:jc w:val="both"/>
            </w:pPr>
            <w:r w:rsidRPr="002103B1">
              <w:rPr>
                <w:b/>
              </w:rPr>
              <w:t>На этапе МЭЭ/ЭКМП</w:t>
            </w:r>
            <w:r w:rsidRPr="002103B1">
              <w:t xml:space="preserve">:  </w:t>
            </w:r>
          </w:p>
          <w:p w:rsidR="000E0903" w:rsidRPr="002103B1" w:rsidRDefault="000E0903" w:rsidP="002103B1">
            <w:pPr>
              <w:pStyle w:val="ConsPlusNormal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2103B1">
              <w:t xml:space="preserve">- при несоответствии кода медицинской услуги (в </w:t>
            </w:r>
            <w:proofErr w:type="spellStart"/>
            <w:r w:rsidRPr="002103B1">
              <w:t>т.ч</w:t>
            </w:r>
            <w:proofErr w:type="spellEnd"/>
            <w:r w:rsidRPr="002103B1">
              <w:t xml:space="preserve">. посещения) в реестре данным первичной медицинской документации, </w:t>
            </w:r>
            <w:proofErr w:type="gramStart"/>
            <w:r w:rsidRPr="002103B1">
              <w:t>приводящее</w:t>
            </w:r>
            <w:proofErr w:type="gramEnd"/>
            <w:r w:rsidRPr="002103B1">
              <w:t xml:space="preserve"> к удорожанию оказанной медицинской помощи.</w:t>
            </w:r>
          </w:p>
        </w:tc>
      </w:tr>
      <w:tr w:rsidR="000E0903" w:rsidRPr="00D56D47" w:rsidTr="000A040B">
        <w:trPr>
          <w:trHeight w:val="136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lastRenderedPageBreak/>
              <w:t>5.1.5.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заявленная  сумма  по  позиции  реестра  счетов  не  корректна (содержит арифметическую ошибку);              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стоимости случая оказания медицинской помощи по каждой записи реестра, содержащей некорректные данные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5.1.6.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дата  оказания  медицинской  помощи  в   реестре   счетов   не  соответствует отчетному периоду оплаты;   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</w:rPr>
            </w:pPr>
            <w:r w:rsidRPr="00D56D47">
              <w:rPr>
                <w:sz w:val="20"/>
              </w:rPr>
              <w:t>сто процентов стоимости за каждый случай медицинской помощи, не соответствующий по дате оказания отчетному периоду оплаты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</w:t>
            </w:r>
          </w:p>
        </w:tc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Нарушения, связанные с определением принадлежности застрахованного лица к страховой медицинской организации</w:t>
            </w:r>
            <w:r w:rsidRPr="00D56D47">
              <w:rPr>
                <w:b/>
                <w:bCs/>
                <w:sz w:val="20"/>
                <w:lang w:eastAsia="en-US"/>
              </w:rPr>
              <w:t>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94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5.2.1.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включение в реестр счетов случаев оказания медицинской  помощи  лицу,    застрахованному    другой    страховой    медицинской организацией;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1422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5.2.2.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введение в реестр  счетов  недостоверных  персональных  данных застрахованного лица, приводящее к  невозможности  его  полной  идентификации (ошибки в серии и номере полиса  ОМС,  адресе  и т.д.).           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11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5.2.3.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включение в реестр счетов случаев оказания медицинской  помощи  застрахованному лицу,  получившего  полис  ОМС  на  территории  другого субъекта Российской Федерации; </w:t>
            </w:r>
            <w:r w:rsidRPr="00D56D47">
              <w:rPr>
                <w:b/>
                <w:bCs/>
                <w:sz w:val="20"/>
                <w:lang w:eastAsia="en-US"/>
              </w:rPr>
              <w:t xml:space="preserve">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111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5.2.5.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включение   в   реестры   счетов   случаев   оказания   скорой  медицинской помощи,  предоставленной  категориям  граждан,  не подлежащим  страхованию  по  ОМС  на   территории   Российской Федерации.           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111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CE1687" w:rsidRDefault="000E0903" w:rsidP="00D508C8">
            <w:pPr>
              <w:rPr>
                <w:sz w:val="20"/>
              </w:rPr>
            </w:pPr>
            <w:r w:rsidRPr="00CE1687">
              <w:rPr>
                <w:sz w:val="20"/>
              </w:rPr>
              <w:lastRenderedPageBreak/>
              <w:t>.</w:t>
            </w:r>
            <w:r>
              <w:rPr>
                <w:sz w:val="20"/>
              </w:rPr>
              <w:t>5.</w:t>
            </w:r>
            <w:r w:rsidRPr="00CE1687">
              <w:rPr>
                <w:sz w:val="20"/>
              </w:rPr>
              <w:t>4.1.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CE1687" w:rsidRDefault="000E0903" w:rsidP="00D508C8">
            <w:pPr>
              <w:ind w:firstLine="0"/>
              <w:rPr>
                <w:sz w:val="20"/>
              </w:rPr>
            </w:pPr>
            <w:r w:rsidRPr="00CE1687">
              <w:rPr>
                <w:sz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CE1687" w:rsidRDefault="000E0903" w:rsidP="00AF0C46">
            <w:pPr>
              <w:rPr>
                <w:sz w:val="20"/>
              </w:rPr>
            </w:pPr>
            <w:r w:rsidRPr="00CE1687">
              <w:rPr>
                <w:sz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63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CE1687" w:rsidRDefault="000E0903" w:rsidP="00AF0C46">
            <w:pPr>
              <w:rPr>
                <w:sz w:val="20"/>
              </w:rPr>
            </w:pPr>
            <w:r w:rsidRPr="00CE1687">
              <w:rPr>
                <w:sz w:val="20"/>
              </w:rPr>
              <w:t>.</w:t>
            </w:r>
            <w:r>
              <w:rPr>
                <w:sz w:val="20"/>
              </w:rPr>
              <w:t>5.</w:t>
            </w:r>
            <w:r w:rsidRPr="00CE1687">
              <w:rPr>
                <w:sz w:val="20"/>
              </w:rPr>
              <w:t>4.2.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CE1687" w:rsidRDefault="000E0903" w:rsidP="00D508C8">
            <w:pPr>
              <w:ind w:firstLine="0"/>
              <w:rPr>
                <w:sz w:val="20"/>
              </w:rPr>
            </w:pPr>
            <w:r w:rsidRPr="00CE1687">
              <w:rPr>
                <w:sz w:val="20"/>
              </w:rPr>
              <w:t>включение в реестр счетов случаев оказания медицинской помощи по тарифам, не соответствующим утвержденным в тарифном соглашении.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CE1687" w:rsidRDefault="000E0903" w:rsidP="00AF0C46">
            <w:pPr>
              <w:rPr>
                <w:sz w:val="20"/>
              </w:rPr>
            </w:pPr>
            <w:r w:rsidRPr="00CE1687">
              <w:rPr>
                <w:sz w:val="20"/>
              </w:rPr>
              <w:t xml:space="preserve">сто процентов  стоимости случая оказания медицинской помощи 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1333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5.6.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Включение в реестр счетов случаев  оказания  медицинской  помощи медицинским работником,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31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5.7.</w:t>
            </w:r>
          </w:p>
        </w:tc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Нарушения, связанные с  повторным или необоснованным включением в реестр счетов медицинской помощи: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113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5.7.1.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позиция реестра счетов оплачена ранее  (</w:t>
            </w:r>
            <w:proofErr w:type="gramStart"/>
            <w:r w:rsidRPr="00D56D47">
              <w:rPr>
                <w:sz w:val="20"/>
                <w:lang w:eastAsia="en-US"/>
              </w:rPr>
              <w:t>повторное</w:t>
            </w:r>
            <w:proofErr w:type="gramEnd"/>
            <w:r w:rsidRPr="00D56D47">
              <w:rPr>
                <w:sz w:val="20"/>
                <w:lang w:eastAsia="en-US"/>
              </w:rPr>
              <w:t xml:space="preserve">  выставлении счета на оплату случаев оказания медицинской  помощи,  которые были оплачены ранее);                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помощи, включенный в реестр повторно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  <w:tr w:rsidR="000E0903" w:rsidRPr="00D56D47" w:rsidTr="000A040B">
        <w:trPr>
          <w:trHeight w:val="85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5.7.2.</w:t>
            </w:r>
          </w:p>
        </w:tc>
        <w:tc>
          <w:tcPr>
            <w:tcW w:w="4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 xml:space="preserve">дублирование  случаев  оказания  медицинской  помощи  в  одном реестре счетов.                       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sz w:val="20"/>
                <w:lang w:eastAsia="en-US"/>
              </w:rPr>
            </w:pPr>
            <w:r w:rsidRPr="00D56D47">
              <w:rPr>
                <w:sz w:val="20"/>
                <w:lang w:eastAsia="en-US"/>
              </w:rPr>
              <w:t>сто процентов  стоимости за каждый случай оказания медицинской помощи, включенный в реестр повторно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 w:rsidRPr="00D56D47">
              <w:rPr>
                <w:rFonts w:ascii="Calibri" w:hAnsi="Calibri" w:cs="Calibri"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903" w:rsidRPr="00D56D47" w:rsidRDefault="000E0903" w:rsidP="00E05394">
            <w:pPr>
              <w:ind w:firstLine="0"/>
              <w:jc w:val="left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</w:p>
        </w:tc>
      </w:tr>
    </w:tbl>
    <w:p w:rsidR="00887DBE" w:rsidRPr="00D56D47" w:rsidRDefault="00887DBE" w:rsidP="00562618"/>
    <w:sectPr w:rsidR="00887DBE" w:rsidRPr="00D56D47" w:rsidSect="00140D5B">
      <w:headerReference w:type="first" r:id="rId9"/>
      <w:pgSz w:w="16838" w:h="11906" w:orient="landscape"/>
      <w:pgMar w:top="850" w:right="1134" w:bottom="141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832" w:rsidRDefault="00081832" w:rsidP="00E45204">
      <w:r>
        <w:separator/>
      </w:r>
    </w:p>
  </w:endnote>
  <w:endnote w:type="continuationSeparator" w:id="0">
    <w:p w:rsidR="00081832" w:rsidRDefault="00081832" w:rsidP="00E4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832" w:rsidRDefault="00081832" w:rsidP="00E45204">
      <w:r>
        <w:separator/>
      </w:r>
    </w:p>
  </w:footnote>
  <w:footnote w:type="continuationSeparator" w:id="0">
    <w:p w:rsidR="00081832" w:rsidRDefault="00081832" w:rsidP="00E45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68C" w:rsidRDefault="0037368C" w:rsidP="0037368C">
    <w:pPr>
      <w:pStyle w:val="a6"/>
      <w:framePr w:wrap="around"/>
    </w:pPr>
  </w:p>
  <w:p w:rsidR="0037368C" w:rsidRDefault="0037368C">
    <w:pPr>
      <w:pStyle w:val="a6"/>
      <w:framePr w:wrap="arou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48E"/>
    <w:multiLevelType w:val="hybridMultilevel"/>
    <w:tmpl w:val="C4A46C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D04B6"/>
    <w:multiLevelType w:val="hybridMultilevel"/>
    <w:tmpl w:val="DA127EB0"/>
    <w:lvl w:ilvl="0" w:tplc="BA9A259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6DC"/>
    <w:multiLevelType w:val="hybridMultilevel"/>
    <w:tmpl w:val="987A2C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C4DE7"/>
    <w:multiLevelType w:val="hybridMultilevel"/>
    <w:tmpl w:val="971A3534"/>
    <w:lvl w:ilvl="0" w:tplc="B55C3E7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D2911"/>
    <w:multiLevelType w:val="hybridMultilevel"/>
    <w:tmpl w:val="4E86FEB4"/>
    <w:lvl w:ilvl="0" w:tplc="91C6FC50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2E0B4E"/>
    <w:multiLevelType w:val="hybridMultilevel"/>
    <w:tmpl w:val="7576BED8"/>
    <w:lvl w:ilvl="0" w:tplc="8A9883F2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7990AD7"/>
    <w:multiLevelType w:val="hybridMultilevel"/>
    <w:tmpl w:val="31CA6A3C"/>
    <w:lvl w:ilvl="0" w:tplc="CF6A97E8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DE7500"/>
    <w:multiLevelType w:val="hybridMultilevel"/>
    <w:tmpl w:val="9F9A7D6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F1586B"/>
    <w:multiLevelType w:val="multilevel"/>
    <w:tmpl w:val="8956313C"/>
    <w:lvl w:ilvl="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357" w:hanging="357"/>
      </w:pPr>
    </w:lvl>
    <w:lvl w:ilvl="2">
      <w:start w:val="1"/>
      <w:numFmt w:val="lowerRoman"/>
      <w:lvlText w:val="%3)"/>
      <w:lvlJc w:val="left"/>
      <w:pPr>
        <w:ind w:left="357" w:hanging="357"/>
      </w:pPr>
    </w:lvl>
    <w:lvl w:ilvl="3">
      <w:start w:val="1"/>
      <w:numFmt w:val="decimal"/>
      <w:lvlText w:val="(%4)"/>
      <w:lvlJc w:val="left"/>
      <w:pPr>
        <w:ind w:left="357" w:hanging="357"/>
      </w:pPr>
    </w:lvl>
    <w:lvl w:ilvl="4">
      <w:start w:val="1"/>
      <w:numFmt w:val="lowerLetter"/>
      <w:lvlText w:val="(%5)"/>
      <w:lvlJc w:val="left"/>
      <w:pPr>
        <w:ind w:left="357" w:hanging="357"/>
      </w:pPr>
    </w:lvl>
    <w:lvl w:ilvl="5">
      <w:start w:val="1"/>
      <w:numFmt w:val="lowerRoman"/>
      <w:lvlText w:val="(%6)"/>
      <w:lvlJc w:val="left"/>
      <w:pPr>
        <w:ind w:left="357" w:hanging="357"/>
      </w:pPr>
    </w:lvl>
    <w:lvl w:ilvl="6">
      <w:start w:val="1"/>
      <w:numFmt w:val="decimal"/>
      <w:lvlText w:val="%7."/>
      <w:lvlJc w:val="left"/>
      <w:pPr>
        <w:ind w:left="357" w:hanging="357"/>
      </w:pPr>
    </w:lvl>
    <w:lvl w:ilvl="7">
      <w:start w:val="1"/>
      <w:numFmt w:val="lowerLetter"/>
      <w:lvlText w:val="%8."/>
      <w:lvlJc w:val="left"/>
      <w:pPr>
        <w:ind w:left="357" w:hanging="357"/>
      </w:pPr>
    </w:lvl>
    <w:lvl w:ilvl="8">
      <w:start w:val="1"/>
      <w:numFmt w:val="lowerRoman"/>
      <w:lvlText w:val="%9."/>
      <w:lvlJc w:val="left"/>
      <w:pPr>
        <w:ind w:left="357" w:hanging="357"/>
      </w:pPr>
    </w:lvl>
  </w:abstractNum>
  <w:abstractNum w:abstractNumId="9">
    <w:nsid w:val="23CE5959"/>
    <w:multiLevelType w:val="hybridMultilevel"/>
    <w:tmpl w:val="B822A1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56100"/>
    <w:multiLevelType w:val="hybridMultilevel"/>
    <w:tmpl w:val="73A88C5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99614B"/>
    <w:multiLevelType w:val="hybridMultilevel"/>
    <w:tmpl w:val="856E69EA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8B11C2"/>
    <w:multiLevelType w:val="hybridMultilevel"/>
    <w:tmpl w:val="E00CD61A"/>
    <w:lvl w:ilvl="0" w:tplc="2C807024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40500501"/>
    <w:multiLevelType w:val="hybridMultilevel"/>
    <w:tmpl w:val="8092CD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650DC1"/>
    <w:multiLevelType w:val="hybridMultilevel"/>
    <w:tmpl w:val="947A92C0"/>
    <w:lvl w:ilvl="0" w:tplc="2C32F3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941430"/>
    <w:multiLevelType w:val="hybridMultilevel"/>
    <w:tmpl w:val="4D9E15F2"/>
    <w:lvl w:ilvl="0" w:tplc="DAB629CA">
      <w:start w:val="1"/>
      <w:numFmt w:val="decimal"/>
      <w:pStyle w:val="a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2722925"/>
    <w:multiLevelType w:val="hybridMultilevel"/>
    <w:tmpl w:val="674C37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AD0623"/>
    <w:multiLevelType w:val="hybridMultilevel"/>
    <w:tmpl w:val="5A223618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FA6248"/>
    <w:multiLevelType w:val="hybridMultilevel"/>
    <w:tmpl w:val="D228BEE2"/>
    <w:lvl w:ilvl="0" w:tplc="675EFD8E">
      <w:start w:val="1"/>
      <w:numFmt w:val="decimal"/>
      <w:lvlText w:val="%1."/>
      <w:lvlJc w:val="left"/>
      <w:pPr>
        <w:ind w:left="786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31695"/>
    <w:multiLevelType w:val="multilevel"/>
    <w:tmpl w:val="56EE7DEE"/>
    <w:styleLink w:val="a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0">
    <w:nsid w:val="62047459"/>
    <w:multiLevelType w:val="hybridMultilevel"/>
    <w:tmpl w:val="8A86CDE6"/>
    <w:lvl w:ilvl="0" w:tplc="1C369738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22851EF"/>
    <w:multiLevelType w:val="hybridMultilevel"/>
    <w:tmpl w:val="09EA974E"/>
    <w:lvl w:ilvl="0" w:tplc="6688C62A">
      <w:start w:val="1"/>
      <w:numFmt w:val="decimal"/>
      <w:lvlText w:val="%1."/>
      <w:lvlJc w:val="center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77238B"/>
    <w:multiLevelType w:val="hybridMultilevel"/>
    <w:tmpl w:val="6D5CE1F4"/>
    <w:lvl w:ilvl="0" w:tplc="0A00E97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66F0474"/>
    <w:multiLevelType w:val="hybridMultilevel"/>
    <w:tmpl w:val="1EA4CD80"/>
    <w:lvl w:ilvl="0" w:tplc="A15A652C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97772F"/>
    <w:multiLevelType w:val="hybridMultilevel"/>
    <w:tmpl w:val="169254C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5B1D94"/>
    <w:multiLevelType w:val="hybridMultilevel"/>
    <w:tmpl w:val="EE9C89E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2075F5"/>
    <w:multiLevelType w:val="hybridMultilevel"/>
    <w:tmpl w:val="22D4912C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835A79"/>
    <w:multiLevelType w:val="hybridMultilevel"/>
    <w:tmpl w:val="27BA8B52"/>
    <w:lvl w:ilvl="0" w:tplc="D1C4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9751E6"/>
    <w:multiLevelType w:val="hybridMultilevel"/>
    <w:tmpl w:val="A5FC35B0"/>
    <w:lvl w:ilvl="0" w:tplc="90A47998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415AA"/>
    <w:multiLevelType w:val="hybridMultilevel"/>
    <w:tmpl w:val="A992D2F2"/>
    <w:lvl w:ilvl="0" w:tplc="17FEF42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19"/>
  </w:num>
  <w:num w:numId="3">
    <w:abstractNumId w:val="20"/>
  </w:num>
  <w:num w:numId="4">
    <w:abstractNumId w:val="12"/>
  </w:num>
  <w:num w:numId="5">
    <w:abstractNumId w:val="18"/>
  </w:num>
  <w:num w:numId="6">
    <w:abstractNumId w:val="12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4"/>
  </w:num>
  <w:num w:numId="13">
    <w:abstractNumId w:val="14"/>
  </w:num>
  <w:num w:numId="14">
    <w:abstractNumId w:val="1"/>
  </w:num>
  <w:num w:numId="15">
    <w:abstractNumId w:val="14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29"/>
  </w:num>
  <w:num w:numId="21">
    <w:abstractNumId w:val="6"/>
  </w:num>
  <w:num w:numId="22">
    <w:abstractNumId w:val="15"/>
  </w:num>
  <w:num w:numId="23">
    <w:abstractNumId w:val="3"/>
  </w:num>
  <w:num w:numId="24">
    <w:abstractNumId w:val="23"/>
  </w:num>
  <w:num w:numId="25">
    <w:abstractNumId w:val="28"/>
  </w:num>
  <w:num w:numId="26">
    <w:abstractNumId w:val="28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13"/>
  </w:num>
  <w:num w:numId="38">
    <w:abstractNumId w:val="9"/>
  </w:num>
  <w:num w:numId="39">
    <w:abstractNumId w:val="10"/>
  </w:num>
  <w:num w:numId="40">
    <w:abstractNumId w:val="2"/>
  </w:num>
  <w:num w:numId="41">
    <w:abstractNumId w:val="0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5C"/>
    <w:rsid w:val="0004172B"/>
    <w:rsid w:val="00047F7D"/>
    <w:rsid w:val="000611EA"/>
    <w:rsid w:val="00081832"/>
    <w:rsid w:val="0008524A"/>
    <w:rsid w:val="0008682D"/>
    <w:rsid w:val="0009694F"/>
    <w:rsid w:val="000A040B"/>
    <w:rsid w:val="000D6C32"/>
    <w:rsid w:val="000E0903"/>
    <w:rsid w:val="00140D5B"/>
    <w:rsid w:val="00141BED"/>
    <w:rsid w:val="00164713"/>
    <w:rsid w:val="00166363"/>
    <w:rsid w:val="00193270"/>
    <w:rsid w:val="001B442C"/>
    <w:rsid w:val="001D2E74"/>
    <w:rsid w:val="001E28E0"/>
    <w:rsid w:val="001E2BD3"/>
    <w:rsid w:val="0020204A"/>
    <w:rsid w:val="002103B1"/>
    <w:rsid w:val="0021729D"/>
    <w:rsid w:val="002320A7"/>
    <w:rsid w:val="002466E5"/>
    <w:rsid w:val="0026566B"/>
    <w:rsid w:val="00272676"/>
    <w:rsid w:val="002A0A1C"/>
    <w:rsid w:val="002B2356"/>
    <w:rsid w:val="002C5238"/>
    <w:rsid w:val="002D54BB"/>
    <w:rsid w:val="00322CF9"/>
    <w:rsid w:val="003423E7"/>
    <w:rsid w:val="0037368C"/>
    <w:rsid w:val="00386EA9"/>
    <w:rsid w:val="00394A79"/>
    <w:rsid w:val="003B46DF"/>
    <w:rsid w:val="003C3CAA"/>
    <w:rsid w:val="004143DE"/>
    <w:rsid w:val="0042471A"/>
    <w:rsid w:val="0044310C"/>
    <w:rsid w:val="00444ED9"/>
    <w:rsid w:val="00447788"/>
    <w:rsid w:val="00456B8B"/>
    <w:rsid w:val="004A75EF"/>
    <w:rsid w:val="004D5A87"/>
    <w:rsid w:val="004E5143"/>
    <w:rsid w:val="004F5BDA"/>
    <w:rsid w:val="005126FB"/>
    <w:rsid w:val="005179C0"/>
    <w:rsid w:val="0053683C"/>
    <w:rsid w:val="00562618"/>
    <w:rsid w:val="00577619"/>
    <w:rsid w:val="00583F80"/>
    <w:rsid w:val="005B5726"/>
    <w:rsid w:val="005C20EF"/>
    <w:rsid w:val="005C6EF2"/>
    <w:rsid w:val="005F67A5"/>
    <w:rsid w:val="005F73ED"/>
    <w:rsid w:val="005F7C85"/>
    <w:rsid w:val="00615953"/>
    <w:rsid w:val="00667196"/>
    <w:rsid w:val="00672187"/>
    <w:rsid w:val="00696B70"/>
    <w:rsid w:val="006C3DF8"/>
    <w:rsid w:val="006D631C"/>
    <w:rsid w:val="006E0D29"/>
    <w:rsid w:val="006F47B0"/>
    <w:rsid w:val="00702DF5"/>
    <w:rsid w:val="00726371"/>
    <w:rsid w:val="0075182C"/>
    <w:rsid w:val="00762DAA"/>
    <w:rsid w:val="00772E5C"/>
    <w:rsid w:val="00780D21"/>
    <w:rsid w:val="00795B11"/>
    <w:rsid w:val="007A0D8B"/>
    <w:rsid w:val="00823DAD"/>
    <w:rsid w:val="00847DD6"/>
    <w:rsid w:val="00866611"/>
    <w:rsid w:val="008722E6"/>
    <w:rsid w:val="00875C9B"/>
    <w:rsid w:val="00875ED1"/>
    <w:rsid w:val="00887DBE"/>
    <w:rsid w:val="008A1320"/>
    <w:rsid w:val="008C4B99"/>
    <w:rsid w:val="008C4DFE"/>
    <w:rsid w:val="008C56F0"/>
    <w:rsid w:val="008E5D32"/>
    <w:rsid w:val="00902D92"/>
    <w:rsid w:val="00910795"/>
    <w:rsid w:val="00951318"/>
    <w:rsid w:val="00956C24"/>
    <w:rsid w:val="0097285B"/>
    <w:rsid w:val="009E4F32"/>
    <w:rsid w:val="00A02266"/>
    <w:rsid w:val="00A17384"/>
    <w:rsid w:val="00A3281E"/>
    <w:rsid w:val="00A43052"/>
    <w:rsid w:val="00AC4938"/>
    <w:rsid w:val="00AD0635"/>
    <w:rsid w:val="00AE20BD"/>
    <w:rsid w:val="00AE7B7B"/>
    <w:rsid w:val="00B17073"/>
    <w:rsid w:val="00B4794E"/>
    <w:rsid w:val="00B6791F"/>
    <w:rsid w:val="00B914D0"/>
    <w:rsid w:val="00B95892"/>
    <w:rsid w:val="00C03DD0"/>
    <w:rsid w:val="00C111F0"/>
    <w:rsid w:val="00C144D0"/>
    <w:rsid w:val="00C70DEB"/>
    <w:rsid w:val="00C76CAE"/>
    <w:rsid w:val="00C978B3"/>
    <w:rsid w:val="00CA674E"/>
    <w:rsid w:val="00CE23D1"/>
    <w:rsid w:val="00CE2D06"/>
    <w:rsid w:val="00D034FD"/>
    <w:rsid w:val="00D0407A"/>
    <w:rsid w:val="00D0581A"/>
    <w:rsid w:val="00D14762"/>
    <w:rsid w:val="00D34A1D"/>
    <w:rsid w:val="00D508C8"/>
    <w:rsid w:val="00D53A6E"/>
    <w:rsid w:val="00D56D47"/>
    <w:rsid w:val="00D66118"/>
    <w:rsid w:val="00D7104D"/>
    <w:rsid w:val="00D968E7"/>
    <w:rsid w:val="00DA4D73"/>
    <w:rsid w:val="00E05394"/>
    <w:rsid w:val="00E20D38"/>
    <w:rsid w:val="00E215BA"/>
    <w:rsid w:val="00E26158"/>
    <w:rsid w:val="00E40D19"/>
    <w:rsid w:val="00E427DF"/>
    <w:rsid w:val="00E45204"/>
    <w:rsid w:val="00E4736D"/>
    <w:rsid w:val="00E5159E"/>
    <w:rsid w:val="00E62F20"/>
    <w:rsid w:val="00E64677"/>
    <w:rsid w:val="00E93986"/>
    <w:rsid w:val="00EA640B"/>
    <w:rsid w:val="00EC1635"/>
    <w:rsid w:val="00EE7C40"/>
    <w:rsid w:val="00EE7FB6"/>
    <w:rsid w:val="00EF73DE"/>
    <w:rsid w:val="00F45E84"/>
    <w:rsid w:val="00F5316F"/>
    <w:rsid w:val="00F70C7C"/>
    <w:rsid w:val="00FB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0D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  <w:ind w:firstLine="0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37368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37368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24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40D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2A0A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2A0A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2A0A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2A0A1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2A0A1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2A0A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2A0A1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2A0A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2A0A1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a0">
    <w:name w:val="Официоз"/>
    <w:rsid w:val="00444ED9"/>
    <w:pPr>
      <w:numPr>
        <w:numId w:val="1"/>
      </w:numPr>
    </w:pPr>
  </w:style>
  <w:style w:type="paragraph" w:styleId="a6">
    <w:name w:val="header"/>
    <w:basedOn w:val="a2"/>
    <w:link w:val="a7"/>
    <w:uiPriority w:val="99"/>
    <w:rsid w:val="00562618"/>
    <w:pPr>
      <w:framePr w:wrap="around" w:vAnchor="text" w:hAnchor="text" w:y="1"/>
      <w:ind w:firstLine="0"/>
    </w:pPr>
  </w:style>
  <w:style w:type="character" w:customStyle="1" w:styleId="a7">
    <w:name w:val="Верхний колонтитул Знак"/>
    <w:basedOn w:val="a3"/>
    <w:link w:val="a6"/>
    <w:uiPriority w:val="99"/>
    <w:rsid w:val="00562618"/>
    <w:rPr>
      <w:sz w:val="28"/>
    </w:rPr>
  </w:style>
  <w:style w:type="paragraph" w:styleId="a8">
    <w:name w:val="footer"/>
    <w:basedOn w:val="a2"/>
    <w:link w:val="a9"/>
    <w:rsid w:val="00166363"/>
    <w:pPr>
      <w:framePr w:wrap="around" w:vAnchor="text" w:hAnchor="text" w:y="1"/>
    </w:pPr>
  </w:style>
  <w:style w:type="character" w:customStyle="1" w:styleId="a9">
    <w:name w:val="Нижний колонтитул Знак"/>
    <w:basedOn w:val="a3"/>
    <w:link w:val="a8"/>
    <w:rsid w:val="00166363"/>
    <w:rPr>
      <w:szCs w:val="20"/>
      <w:lang w:eastAsia="ru-RU"/>
    </w:rPr>
  </w:style>
  <w:style w:type="paragraph" w:customStyle="1" w:styleId="a">
    <w:name w:val="ПОДПУНКТ"/>
    <w:basedOn w:val="a1"/>
    <w:qFormat/>
    <w:rsid w:val="00847DD6"/>
    <w:pPr>
      <w:numPr>
        <w:numId w:val="22"/>
      </w:numPr>
    </w:pPr>
  </w:style>
  <w:style w:type="paragraph" w:customStyle="1" w:styleId="a1">
    <w:name w:val="ПУНКТ"/>
    <w:basedOn w:val="aa"/>
    <w:link w:val="ab"/>
    <w:qFormat/>
    <w:rsid w:val="00B914D0"/>
    <w:pPr>
      <w:numPr>
        <w:numId w:val="25"/>
      </w:numPr>
      <w:ind w:left="0" w:firstLine="709"/>
    </w:pPr>
    <w:rPr>
      <w:szCs w:val="24"/>
    </w:rPr>
  </w:style>
  <w:style w:type="character" w:customStyle="1" w:styleId="ab">
    <w:name w:val="ПУНКТ Знак"/>
    <w:basedOn w:val="a3"/>
    <w:link w:val="a1"/>
    <w:rsid w:val="00B914D0"/>
    <w:rPr>
      <w:rFonts w:ascii="Times New Roman" w:hAnsi="Times New Roman" w:cs="Times New Roman"/>
      <w:sz w:val="28"/>
      <w:szCs w:val="24"/>
      <w:lang w:eastAsia="ru-RU"/>
    </w:rPr>
  </w:style>
  <w:style w:type="character" w:styleId="ac">
    <w:name w:val="Subtle Reference"/>
    <w:basedOn w:val="a3"/>
    <w:uiPriority w:val="31"/>
    <w:qFormat/>
    <w:rsid w:val="002A0A1C"/>
    <w:rPr>
      <w:smallCaps/>
      <w:color w:val="C0504D" w:themeColor="accent2"/>
      <w:u w:val="single"/>
    </w:rPr>
  </w:style>
  <w:style w:type="character" w:styleId="ad">
    <w:name w:val="Book Title"/>
    <w:basedOn w:val="a3"/>
    <w:uiPriority w:val="33"/>
    <w:qFormat/>
    <w:rsid w:val="002A0A1C"/>
    <w:rPr>
      <w:b/>
      <w:bCs/>
      <w:smallCaps/>
      <w:spacing w:val="5"/>
    </w:rPr>
  </w:style>
  <w:style w:type="table" w:styleId="ae">
    <w:name w:val="Table Grid"/>
    <w:basedOn w:val="a4"/>
    <w:uiPriority w:val="59"/>
    <w:rsid w:val="00443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Простой"/>
    <w:basedOn w:val="a2"/>
    <w:rsid w:val="0097285B"/>
  </w:style>
  <w:style w:type="character" w:customStyle="1" w:styleId="10">
    <w:name w:val="Заголовок 1 Знак"/>
    <w:basedOn w:val="a3"/>
    <w:link w:val="1"/>
    <w:uiPriority w:val="9"/>
    <w:rsid w:val="002A0A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3"/>
    <w:link w:val="3"/>
    <w:uiPriority w:val="9"/>
    <w:semiHidden/>
    <w:rsid w:val="002A0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3"/>
    <w:link w:val="4"/>
    <w:uiPriority w:val="9"/>
    <w:semiHidden/>
    <w:rsid w:val="002A0A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2A0A1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2A0A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2A0A1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2A0A1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2"/>
    <w:next w:val="a2"/>
    <w:uiPriority w:val="35"/>
    <w:semiHidden/>
    <w:unhideWhenUsed/>
    <w:qFormat/>
    <w:rsid w:val="002A0A1C"/>
    <w:rPr>
      <w:b/>
      <w:bCs/>
      <w:color w:val="4F81BD" w:themeColor="accent1"/>
      <w:sz w:val="18"/>
      <w:szCs w:val="18"/>
    </w:rPr>
  </w:style>
  <w:style w:type="paragraph" w:styleId="af1">
    <w:name w:val="Title"/>
    <w:basedOn w:val="a2"/>
    <w:next w:val="a2"/>
    <w:link w:val="af2"/>
    <w:uiPriority w:val="10"/>
    <w:qFormat/>
    <w:rsid w:val="002A0A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3"/>
    <w:link w:val="af1"/>
    <w:uiPriority w:val="10"/>
    <w:rsid w:val="002A0A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3">
    <w:name w:val="Subtitle"/>
    <w:basedOn w:val="a2"/>
    <w:next w:val="a2"/>
    <w:link w:val="af4"/>
    <w:uiPriority w:val="11"/>
    <w:qFormat/>
    <w:rsid w:val="002A0A1C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3"/>
    <w:link w:val="af3"/>
    <w:uiPriority w:val="11"/>
    <w:rsid w:val="002A0A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5">
    <w:name w:val="Strong"/>
    <w:basedOn w:val="a3"/>
    <w:uiPriority w:val="22"/>
    <w:qFormat/>
    <w:rsid w:val="002A0A1C"/>
    <w:rPr>
      <w:b/>
      <w:bCs/>
    </w:rPr>
  </w:style>
  <w:style w:type="character" w:styleId="af6">
    <w:name w:val="Emphasis"/>
    <w:basedOn w:val="a3"/>
    <w:uiPriority w:val="20"/>
    <w:qFormat/>
    <w:rsid w:val="002A0A1C"/>
    <w:rPr>
      <w:i/>
      <w:iCs/>
    </w:rPr>
  </w:style>
  <w:style w:type="paragraph" w:styleId="af7">
    <w:name w:val="No Spacing"/>
    <w:uiPriority w:val="1"/>
    <w:qFormat/>
    <w:rsid w:val="002A0A1C"/>
    <w:pPr>
      <w:spacing w:after="0" w:line="240" w:lineRule="auto"/>
    </w:pPr>
  </w:style>
  <w:style w:type="paragraph" w:styleId="21">
    <w:name w:val="Quote"/>
    <w:basedOn w:val="a2"/>
    <w:next w:val="a2"/>
    <w:link w:val="22"/>
    <w:uiPriority w:val="29"/>
    <w:qFormat/>
    <w:rsid w:val="002A0A1C"/>
    <w:rPr>
      <w:i/>
      <w:iCs/>
      <w:color w:val="000000" w:themeColor="text1"/>
    </w:rPr>
  </w:style>
  <w:style w:type="character" w:customStyle="1" w:styleId="22">
    <w:name w:val="Цитата 2 Знак"/>
    <w:basedOn w:val="a3"/>
    <w:link w:val="21"/>
    <w:uiPriority w:val="29"/>
    <w:rsid w:val="002A0A1C"/>
    <w:rPr>
      <w:i/>
      <w:iCs/>
      <w:color w:val="000000" w:themeColor="text1"/>
    </w:rPr>
  </w:style>
  <w:style w:type="paragraph" w:styleId="af8">
    <w:name w:val="Intense Quote"/>
    <w:basedOn w:val="a2"/>
    <w:next w:val="a2"/>
    <w:link w:val="af9"/>
    <w:uiPriority w:val="30"/>
    <w:qFormat/>
    <w:rsid w:val="002A0A1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3"/>
    <w:link w:val="af8"/>
    <w:uiPriority w:val="30"/>
    <w:rsid w:val="002A0A1C"/>
    <w:rPr>
      <w:b/>
      <w:bCs/>
      <w:i/>
      <w:iCs/>
      <w:color w:val="4F81BD" w:themeColor="accent1"/>
    </w:rPr>
  </w:style>
  <w:style w:type="character" w:styleId="afa">
    <w:name w:val="Subtle Emphasis"/>
    <w:basedOn w:val="a3"/>
    <w:uiPriority w:val="19"/>
    <w:qFormat/>
    <w:rsid w:val="002A0A1C"/>
    <w:rPr>
      <w:i/>
      <w:iCs/>
      <w:color w:val="808080" w:themeColor="text1" w:themeTint="7F"/>
    </w:rPr>
  </w:style>
  <w:style w:type="character" w:styleId="afb">
    <w:name w:val="Intense Emphasis"/>
    <w:basedOn w:val="a3"/>
    <w:uiPriority w:val="21"/>
    <w:qFormat/>
    <w:rsid w:val="002A0A1C"/>
    <w:rPr>
      <w:b/>
      <w:bCs/>
      <w:i/>
      <w:iCs/>
      <w:color w:val="4F81BD" w:themeColor="accent1"/>
    </w:rPr>
  </w:style>
  <w:style w:type="character" w:styleId="afc">
    <w:name w:val="Intense Reference"/>
    <w:basedOn w:val="a3"/>
    <w:uiPriority w:val="32"/>
    <w:qFormat/>
    <w:rsid w:val="002A0A1C"/>
    <w:rPr>
      <w:b/>
      <w:bCs/>
      <w:smallCaps/>
      <w:color w:val="C0504D" w:themeColor="accent2"/>
      <w:spacing w:val="5"/>
      <w:u w:val="single"/>
    </w:rPr>
  </w:style>
  <w:style w:type="paragraph" w:styleId="afd">
    <w:name w:val="TOC Heading"/>
    <w:basedOn w:val="1"/>
    <w:next w:val="a2"/>
    <w:uiPriority w:val="39"/>
    <w:semiHidden/>
    <w:unhideWhenUsed/>
    <w:qFormat/>
    <w:rsid w:val="002A0A1C"/>
    <w:pPr>
      <w:outlineLvl w:val="9"/>
    </w:pPr>
  </w:style>
  <w:style w:type="paragraph" w:styleId="aa">
    <w:name w:val="List Paragraph"/>
    <w:basedOn w:val="a2"/>
    <w:uiPriority w:val="34"/>
    <w:qFormat/>
    <w:rsid w:val="00193270"/>
    <w:pPr>
      <w:ind w:left="720"/>
      <w:contextualSpacing/>
    </w:pPr>
  </w:style>
  <w:style w:type="paragraph" w:styleId="afe">
    <w:name w:val="Balloon Text"/>
    <w:basedOn w:val="a2"/>
    <w:link w:val="aff"/>
    <w:rsid w:val="0037368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3"/>
    <w:link w:val="afe"/>
    <w:rsid w:val="0037368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24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окумент!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66211-CEEE-48CB-81A3-78035C456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tutunin</dc:creator>
  <cp:lastModifiedBy>Петухова Людмила Андреевна</cp:lastModifiedBy>
  <cp:revision>14</cp:revision>
  <cp:lastPrinted>2017-11-17T10:21:00Z</cp:lastPrinted>
  <dcterms:created xsi:type="dcterms:W3CDTF">2017-05-30T08:07:00Z</dcterms:created>
  <dcterms:modified xsi:type="dcterms:W3CDTF">2017-12-19T09:12:00Z</dcterms:modified>
</cp:coreProperties>
</file>